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53" w:rsidRPr="00356853" w:rsidRDefault="00356853" w:rsidP="00356853">
      <w:pPr>
        <w:rPr>
          <w:b/>
        </w:rPr>
      </w:pPr>
      <w:r>
        <w:rPr>
          <w:b/>
        </w:rPr>
        <w:t>2.</w:t>
      </w:r>
      <w:r w:rsidRPr="00356853">
        <w:rPr>
          <w:b/>
        </w:rPr>
        <w:t>Änderungsantrag</w:t>
      </w:r>
    </w:p>
    <w:p w:rsidR="00356853" w:rsidRPr="00356853" w:rsidRDefault="00356853" w:rsidP="00356853">
      <w:pPr>
        <w:rPr>
          <w:b/>
        </w:rPr>
      </w:pPr>
    </w:p>
    <w:p w:rsidR="00356853" w:rsidRPr="00356853" w:rsidRDefault="00356853" w:rsidP="00356853">
      <w:pPr>
        <w:rPr>
          <w:b/>
        </w:rPr>
      </w:pPr>
      <w:r w:rsidRPr="00356853">
        <w:rPr>
          <w:b/>
        </w:rPr>
        <w:t>der Fraktion der Piraten</w:t>
      </w:r>
    </w:p>
    <w:p w:rsidR="00356853" w:rsidRPr="00356853" w:rsidRDefault="00356853" w:rsidP="00356853">
      <w:pPr>
        <w:rPr>
          <w:b/>
        </w:rPr>
      </w:pPr>
    </w:p>
    <w:p w:rsidR="00356853" w:rsidRPr="00356853" w:rsidRDefault="00356853" w:rsidP="00356853">
      <w:pPr>
        <w:rPr>
          <w:b/>
        </w:rPr>
      </w:pPr>
    </w:p>
    <w:p w:rsidR="00356853" w:rsidRPr="00356853" w:rsidRDefault="00356853" w:rsidP="00356853">
      <w:pPr>
        <w:rPr>
          <w:b/>
        </w:rPr>
      </w:pPr>
    </w:p>
    <w:p w:rsidR="00356853" w:rsidRPr="00356853" w:rsidRDefault="00356853" w:rsidP="00356853">
      <w:pPr>
        <w:rPr>
          <w:b/>
        </w:rPr>
      </w:pPr>
      <w:r w:rsidRPr="00356853">
        <w:rPr>
          <w:b/>
        </w:rPr>
        <w:t xml:space="preserve">zum Entwurf für ein Gesetz zur Änderung des Gesetzes zum Schutz von Nichtraucherinnen und Nichtrauchern in Nordrhein-Westfalen (Nichtraucherschutzgesetz NRW - </w:t>
      </w:r>
      <w:proofErr w:type="spellStart"/>
      <w:r w:rsidRPr="00356853">
        <w:rPr>
          <w:b/>
        </w:rPr>
        <w:t>NiSchG</w:t>
      </w:r>
      <w:proofErr w:type="spellEnd"/>
      <w:r w:rsidRPr="00356853">
        <w:rPr>
          <w:b/>
        </w:rPr>
        <w:t xml:space="preserve"> NRW) (</w:t>
      </w:r>
      <w:proofErr w:type="spellStart"/>
      <w:r w:rsidRPr="00356853">
        <w:rPr>
          <w:b/>
        </w:rPr>
        <w:t>GesEntw</w:t>
      </w:r>
      <w:proofErr w:type="spellEnd"/>
      <w:r w:rsidRPr="00356853">
        <w:rPr>
          <w:b/>
        </w:rPr>
        <w:t xml:space="preserve"> </w:t>
      </w:r>
      <w:proofErr w:type="spellStart"/>
      <w:r w:rsidRPr="00356853">
        <w:rPr>
          <w:b/>
        </w:rPr>
        <w:t>Drs</w:t>
      </w:r>
      <w:proofErr w:type="spellEnd"/>
      <w:r w:rsidRPr="00356853">
        <w:rPr>
          <w:b/>
        </w:rPr>
        <w:t xml:space="preserve"> 16/125)</w:t>
      </w:r>
    </w:p>
    <w:p w:rsidR="00356853" w:rsidRPr="00356853" w:rsidRDefault="00356853" w:rsidP="00356853">
      <w:pPr>
        <w:rPr>
          <w:b/>
        </w:rPr>
      </w:pPr>
    </w:p>
    <w:p w:rsidR="00356853" w:rsidRPr="00356853" w:rsidRDefault="00356853" w:rsidP="00356853">
      <w:pPr>
        <w:rPr>
          <w:b/>
        </w:rPr>
      </w:pPr>
    </w:p>
    <w:p w:rsidR="00356853" w:rsidRPr="00356853" w:rsidRDefault="00356853" w:rsidP="00356853">
      <w:pPr>
        <w:rPr>
          <w:b/>
        </w:rPr>
      </w:pPr>
    </w:p>
    <w:p w:rsidR="00356853" w:rsidRPr="00356853" w:rsidRDefault="00356853" w:rsidP="00356853">
      <w:r w:rsidRPr="00356853">
        <w:t xml:space="preserve">Die Piratenfraktion beantragt, den Entwurf für ein Gesetz zur Änderung des Gesetzes zum Schutz von Nichtraucherinnen und Nichtrauchern in Nordrhein-Westfalen (Nichtraucherschutzgesetz NRW - </w:t>
      </w:r>
      <w:proofErr w:type="spellStart"/>
      <w:r w:rsidRPr="00356853">
        <w:t>NiSchG</w:t>
      </w:r>
      <w:proofErr w:type="spellEnd"/>
      <w:r w:rsidRPr="00356853">
        <w:t xml:space="preserve"> NRW) (</w:t>
      </w:r>
      <w:proofErr w:type="spellStart"/>
      <w:r w:rsidRPr="00356853">
        <w:t>GesEntw</w:t>
      </w:r>
      <w:proofErr w:type="spellEnd"/>
      <w:r w:rsidRPr="00356853">
        <w:t xml:space="preserve"> </w:t>
      </w:r>
      <w:proofErr w:type="spellStart"/>
      <w:r w:rsidRPr="00356853">
        <w:t>Drs</w:t>
      </w:r>
      <w:proofErr w:type="spellEnd"/>
      <w:r w:rsidRPr="00356853">
        <w:t xml:space="preserve"> 16/125) wie folgt zu ändern:</w:t>
      </w:r>
    </w:p>
    <w:p w:rsidR="00356853" w:rsidRPr="00356853" w:rsidRDefault="00356853" w:rsidP="00356853">
      <w:pPr>
        <w:rPr>
          <w:b/>
        </w:rPr>
      </w:pPr>
    </w:p>
    <w:p w:rsidR="00356853" w:rsidRPr="00356853" w:rsidRDefault="00356853" w:rsidP="00356853">
      <w:pPr>
        <w:rPr>
          <w:b/>
        </w:rPr>
      </w:pPr>
    </w:p>
    <w:p w:rsidR="00356853" w:rsidRPr="00356853" w:rsidRDefault="00356853" w:rsidP="00356853">
      <w:pPr>
        <w:rPr>
          <w:b/>
        </w:rPr>
      </w:pPr>
      <w:r w:rsidRPr="00356853">
        <w:rPr>
          <w:b/>
        </w:rPr>
        <w:t>Artikel 1</w:t>
      </w:r>
    </w:p>
    <w:p w:rsidR="00C2623C" w:rsidRPr="00356853" w:rsidRDefault="00356853" w:rsidP="00356853">
      <w:pPr>
        <w:rPr>
          <w:b/>
        </w:rPr>
      </w:pPr>
      <w:r w:rsidRPr="00356853">
        <w:rPr>
          <w:b/>
        </w:rPr>
        <w:t>Gesetz zur Änderung des Nichtraucherschutzgesetzes NRW (</w:t>
      </w:r>
      <w:proofErr w:type="spellStart"/>
      <w:r w:rsidRPr="00356853">
        <w:rPr>
          <w:b/>
        </w:rPr>
        <w:t>NiSchG</w:t>
      </w:r>
      <w:proofErr w:type="spellEnd"/>
      <w:r w:rsidRPr="00356853">
        <w:rPr>
          <w:b/>
        </w:rPr>
        <w:t xml:space="preserve"> NRW)</w:t>
      </w:r>
    </w:p>
    <w:p w:rsidR="00356853" w:rsidRDefault="00356853" w:rsidP="00356853"/>
    <w:p w:rsidR="00356853" w:rsidRPr="00356853" w:rsidRDefault="00356853" w:rsidP="00356853">
      <w:pPr>
        <w:rPr>
          <w:b/>
        </w:rPr>
      </w:pPr>
      <w:r w:rsidRPr="00356853">
        <w:rPr>
          <w:b/>
        </w:rPr>
        <w:t xml:space="preserve">§ 1 - Grundsätze - wird wie folgt </w:t>
      </w:r>
      <w:proofErr w:type="gramStart"/>
      <w:r w:rsidRPr="00356853">
        <w:rPr>
          <w:b/>
        </w:rPr>
        <w:t>geändert :</w:t>
      </w:r>
      <w:proofErr w:type="gramEnd"/>
    </w:p>
    <w:p w:rsidR="00356853" w:rsidRDefault="00356853" w:rsidP="00356853">
      <w:r>
        <w:t>§ 1 wird um folgenden Abs. 3 ergänzt:</w:t>
      </w:r>
    </w:p>
    <w:p w:rsidR="00356853" w:rsidRDefault="005115DF" w:rsidP="00356853">
      <w:r>
        <w:t>"</w:t>
      </w:r>
      <w:r w:rsidR="009D53FD">
        <w:t xml:space="preserve">Dieses Gesetz gilt nicht für elektrische </w:t>
      </w:r>
      <w:r>
        <w:t>Zigaretten.“</w:t>
      </w:r>
    </w:p>
    <w:p w:rsidR="009D53FD" w:rsidRDefault="009D53FD" w:rsidP="00356853"/>
    <w:p w:rsidR="00C464F1" w:rsidRDefault="00C464F1" w:rsidP="00356853"/>
    <w:p w:rsidR="009D53FD" w:rsidRDefault="009D53FD" w:rsidP="00356853"/>
    <w:p w:rsidR="009D53FD" w:rsidRPr="009D53FD" w:rsidRDefault="009D53FD" w:rsidP="00356853">
      <w:pPr>
        <w:rPr>
          <w:b/>
          <w:u w:val="single"/>
        </w:rPr>
      </w:pPr>
      <w:r w:rsidRPr="009D53FD">
        <w:rPr>
          <w:b/>
          <w:u w:val="single"/>
        </w:rPr>
        <w:t>Begründung:</w:t>
      </w:r>
    </w:p>
    <w:p w:rsidR="009D53FD" w:rsidRDefault="009D53FD" w:rsidP="00356853"/>
    <w:p w:rsidR="009D53FD" w:rsidRPr="009D53FD" w:rsidRDefault="009D53FD" w:rsidP="009D53FD">
      <w:pPr>
        <w:rPr>
          <w:b/>
        </w:rPr>
      </w:pPr>
      <w:r w:rsidRPr="009D53FD">
        <w:rPr>
          <w:b/>
        </w:rPr>
        <w:t>zu Artikel 1</w:t>
      </w:r>
    </w:p>
    <w:p w:rsidR="009D53FD" w:rsidRDefault="009D53FD" w:rsidP="009D53FD">
      <w:r>
        <w:t>Gesetz zur Änderung des Nichtraucherschutzgesetzes NRW (</w:t>
      </w:r>
      <w:proofErr w:type="spellStart"/>
      <w:r>
        <w:t>NiSchG</w:t>
      </w:r>
      <w:proofErr w:type="spellEnd"/>
      <w:r>
        <w:t xml:space="preserve"> NRW)</w:t>
      </w:r>
    </w:p>
    <w:p w:rsidR="009D53FD" w:rsidRDefault="009D53FD" w:rsidP="009D53FD"/>
    <w:p w:rsidR="00C464F1" w:rsidRDefault="00C464F1" w:rsidP="009D53FD"/>
    <w:p w:rsidR="00C464F1" w:rsidRDefault="00C464F1" w:rsidP="00C464F1">
      <w:r>
        <w:t>Eine auf dem freien Markt verfügbare elektrische Zigarette (auch E-Zigarette, rauchlose Zigarette oder elektronische Zigarette genannt) ist ein Gerät zum Inhalieren verdampfter Flüssigkeit an Stelle von Zigarettenrauch. Der Dampf ähnelt in Konsistenz und sensorischer Wirkung dem Tabakrauch, im Gegensatz zum Rauchen findet jedoch keine Verbrennung statt. Nahezu alle erhältlichen E-Zigaretten beruhen auf dem Verdampfungsprinzip, wie z.B. eine Nebelmaschine in einer Diskothek bzw. einem Theater. Die zu verdampfende Flüssigkeit (Liquid) gelangt</w:t>
      </w:r>
    </w:p>
    <w:p w:rsidR="00C464F1" w:rsidRDefault="00C464F1" w:rsidP="00C464F1">
      <w:r>
        <w:t xml:space="preserve">über die Kapillarwirkung eines Dochtes aus Metall- und/oder Glasfaser von einem Tank zu einer kleinen Heizspirale. </w:t>
      </w:r>
    </w:p>
    <w:p w:rsidR="00C464F1" w:rsidRDefault="00C464F1" w:rsidP="003D29E6"/>
    <w:p w:rsidR="003D29E6" w:rsidRDefault="003D29E6" w:rsidP="003D29E6">
      <w:r>
        <w:t xml:space="preserve">Bei E-Zigaretten entsteht, anders als bei der Tabakzigarette, kein schädlicher Nebenstromrauch. Da ein Konsument von elektrischen Zigaretten nach dem Inhalieren einige Anteile des verdampften </w:t>
      </w:r>
      <w:proofErr w:type="spellStart"/>
      <w:r>
        <w:t>Liquids</w:t>
      </w:r>
      <w:proofErr w:type="spellEnd"/>
      <w:r>
        <w:t xml:space="preserve"> wieder ausatmet, kann man davon ausgehen</w:t>
      </w:r>
      <w:r w:rsidR="004237CB">
        <w:t>, dass</w:t>
      </w:r>
      <w:r>
        <w:t xml:space="preserve"> so etwas wie Passivdampf entsteht.</w:t>
      </w:r>
    </w:p>
    <w:p w:rsidR="003D29E6" w:rsidRDefault="003D29E6" w:rsidP="003D29E6">
      <w:r>
        <w:t>Die Auswirkungen des Passivdampfs auf die Raumluft zeigen, wenn man sie mit dem traditionellen Tabakrauchen vergl</w:t>
      </w:r>
      <w:r w:rsidR="00D803BD">
        <w:t xml:space="preserve">eicht, dass eine </w:t>
      </w:r>
      <w:proofErr w:type="spellStart"/>
      <w:r w:rsidR="00D803BD">
        <w:t>Meßbarkeit</w:t>
      </w:r>
      <w:proofErr w:type="spellEnd"/>
      <w:r w:rsidR="00D803BD">
        <w:t xml:space="preserve"> nahezu nicht</w:t>
      </w:r>
      <w:r>
        <w:t xml:space="preserve"> gegeben ist.</w:t>
      </w:r>
    </w:p>
    <w:p w:rsidR="003D29E6" w:rsidRDefault="003D29E6" w:rsidP="003D29E6">
      <w:r>
        <w:lastRenderedPageBreak/>
        <w:t>Weiterhin hat der Passivdampf nicht die giftigen und krebserregenden Eigenschaften von Tabakzigaretten.</w:t>
      </w:r>
    </w:p>
    <w:p w:rsidR="003D29E6" w:rsidRDefault="00CB6B1A" w:rsidP="003D29E6">
      <w:r>
        <w:t>Aufgrund der fehlende Verbrennung und des</w:t>
      </w:r>
      <w:r w:rsidR="003D29E6">
        <w:t xml:space="preserve"> fehlenden Neben</w:t>
      </w:r>
      <w:r w:rsidR="004237CB">
        <w:t>stromrauch</w:t>
      </w:r>
      <w:r>
        <w:t>s</w:t>
      </w:r>
      <w:r w:rsidR="004237CB">
        <w:t xml:space="preserve"> bei der elektrischen </w:t>
      </w:r>
      <w:r>
        <w:t>Zigarette zeigen sich gemessene</w:t>
      </w:r>
      <w:r w:rsidR="003D29E6">
        <w:t xml:space="preserve"> Unterschied</w:t>
      </w:r>
      <w:r>
        <w:t xml:space="preserve">e in der Luftverschmutzung. </w:t>
      </w:r>
      <w:r w:rsidR="004237CB">
        <w:t>Man kann sogar in Bezug zur</w:t>
      </w:r>
      <w:r w:rsidR="003D29E6">
        <w:t xml:space="preserve"> Luftverschmutzung in </w:t>
      </w:r>
      <w:r w:rsidR="004237CB">
        <w:t>den Städten sagen, dass es ungesünder ist,</w:t>
      </w:r>
      <w:r w:rsidR="003D29E6">
        <w:t xml:space="preserve"> in einer großen Stadt zu atmen, als sich im selben Raum mit einem konsumierenden E</w:t>
      </w:r>
      <w:r w:rsidR="004237CB">
        <w:t>-</w:t>
      </w:r>
      <w:r>
        <w:t xml:space="preserve">Zigarettennutzer </w:t>
      </w:r>
      <w:r w:rsidR="003D29E6">
        <w:t>zu befinden</w:t>
      </w:r>
      <w:r>
        <w:t>.</w:t>
      </w:r>
    </w:p>
    <w:p w:rsidR="00B547C9" w:rsidRDefault="00B547C9" w:rsidP="003D29E6"/>
    <w:p w:rsidR="00D803BD" w:rsidRDefault="00D803BD" w:rsidP="003D29E6"/>
    <w:p w:rsidR="00D803BD" w:rsidRDefault="00D803BD" w:rsidP="003D29E6">
      <w:bookmarkStart w:id="0" w:name="_GoBack"/>
      <w:bookmarkEnd w:id="0"/>
    </w:p>
    <w:p w:rsidR="00B547C9" w:rsidRDefault="00B547C9" w:rsidP="003D29E6"/>
    <w:p w:rsidR="00B547C9" w:rsidRDefault="00B547C9" w:rsidP="003D29E6">
      <w:r>
        <w:t>Joachim Paul</w:t>
      </w:r>
    </w:p>
    <w:p w:rsidR="00B547C9" w:rsidRDefault="00B547C9" w:rsidP="00B547C9">
      <w:r>
        <w:t>Fraktionsvorsitzender</w:t>
      </w:r>
    </w:p>
    <w:p w:rsidR="00B547C9" w:rsidRDefault="00B547C9" w:rsidP="00B547C9"/>
    <w:p w:rsidR="00B547C9" w:rsidRDefault="00B547C9" w:rsidP="00B547C9"/>
    <w:p w:rsidR="00B547C9" w:rsidRDefault="00B547C9" w:rsidP="00B547C9"/>
    <w:p w:rsidR="00B547C9" w:rsidRDefault="00B547C9" w:rsidP="00B547C9">
      <w:r>
        <w:t>Monika Pieper</w:t>
      </w:r>
    </w:p>
    <w:p w:rsidR="00B547C9" w:rsidRDefault="00B547C9" w:rsidP="00B547C9">
      <w:r>
        <w:t>Parlamentarische Geschäftsführerin</w:t>
      </w:r>
    </w:p>
    <w:sectPr w:rsidR="00B547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22133"/>
    <w:multiLevelType w:val="hybridMultilevel"/>
    <w:tmpl w:val="49B89B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53"/>
    <w:rsid w:val="00054534"/>
    <w:rsid w:val="00343254"/>
    <w:rsid w:val="00356853"/>
    <w:rsid w:val="003D29E6"/>
    <w:rsid w:val="004237CB"/>
    <w:rsid w:val="005115DF"/>
    <w:rsid w:val="008E6617"/>
    <w:rsid w:val="009D53FD"/>
    <w:rsid w:val="00AF2FB2"/>
    <w:rsid w:val="00B22FD7"/>
    <w:rsid w:val="00B547C9"/>
    <w:rsid w:val="00BF35FF"/>
    <w:rsid w:val="00C2623C"/>
    <w:rsid w:val="00C464F1"/>
    <w:rsid w:val="00CB6B1A"/>
    <w:rsid w:val="00D803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45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Listenabsatz">
    <w:name w:val="List Paragraph"/>
    <w:basedOn w:val="Standard"/>
    <w:uiPriority w:val="34"/>
    <w:qFormat/>
    <w:rsid w:val="003568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45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Listenabsatz">
    <w:name w:val="List Paragraph"/>
    <w:basedOn w:val="Standard"/>
    <w:uiPriority w:val="34"/>
    <w:qFormat/>
    <w:rsid w:val="00356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2139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Landtag NRW</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Michaelis, Niko</dc:creator>
  <cp:lastModifiedBy>Michaelis, Niko</cp:lastModifiedBy>
  <cp:revision>12</cp:revision>
  <dcterms:created xsi:type="dcterms:W3CDTF">2012-10-10T16:55:00Z</dcterms:created>
  <dcterms:modified xsi:type="dcterms:W3CDTF">2012-10-22T13:26:00Z</dcterms:modified>
</cp:coreProperties>
</file>