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A18" w:rsidRDefault="00862A18" w:rsidP="00862A18">
      <w:pPr>
        <w:widowControl w:val="0"/>
        <w:tabs>
          <w:tab w:val="left" w:pos="8364"/>
        </w:tabs>
        <w:autoSpaceDE w:val="0"/>
        <w:autoSpaceDN w:val="0"/>
        <w:adjustRightInd w:val="0"/>
        <w:ind w:right="702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PRESSEMITTEILUNG DER</w:t>
      </w:r>
      <w:bookmarkStart w:id="0" w:name="_GoBack"/>
      <w:bookmarkEnd w:id="0"/>
      <w:r>
        <w:rPr>
          <w:rFonts w:ascii="Verdana" w:hAnsi="Verdana" w:cs="Verdana"/>
          <w:b/>
          <w:bCs/>
        </w:rPr>
        <w:t xml:space="preserve"> FRAKTION DIE LINKE &amp; PIRATEN </w:t>
      </w:r>
    </w:p>
    <w:p w:rsidR="00862A18" w:rsidRDefault="00862A18" w:rsidP="00862A18">
      <w:pPr>
        <w:widowControl w:val="0"/>
        <w:tabs>
          <w:tab w:val="left" w:pos="8364"/>
        </w:tabs>
        <w:autoSpaceDE w:val="0"/>
        <w:autoSpaceDN w:val="0"/>
        <w:adjustRightInd w:val="0"/>
        <w:ind w:right="702"/>
        <w:rPr>
          <w:rFonts w:ascii="Verdana" w:hAnsi="Verdana" w:cs="Verdana"/>
          <w:b/>
          <w:bCs/>
        </w:rPr>
      </w:pPr>
    </w:p>
    <w:p w:rsidR="00862A18" w:rsidRDefault="00862A18" w:rsidP="00862A18">
      <w:pPr>
        <w:widowControl w:val="0"/>
        <w:tabs>
          <w:tab w:val="left" w:pos="8364"/>
        </w:tabs>
        <w:autoSpaceDE w:val="0"/>
        <w:autoSpaceDN w:val="0"/>
        <w:adjustRightInd w:val="0"/>
        <w:ind w:right="702"/>
        <w:rPr>
          <w:rFonts w:ascii="Verdana" w:hAnsi="Verdana" w:cs="Verdana"/>
          <w:b/>
          <w:bCs/>
        </w:rPr>
      </w:pPr>
    </w:p>
    <w:p w:rsidR="00862A18" w:rsidRDefault="00862A18" w:rsidP="00862A18">
      <w:pPr>
        <w:widowControl w:val="0"/>
        <w:tabs>
          <w:tab w:val="left" w:pos="8364"/>
        </w:tabs>
        <w:autoSpaceDE w:val="0"/>
        <w:autoSpaceDN w:val="0"/>
        <w:adjustRightInd w:val="0"/>
        <w:ind w:right="702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Frist läuft ab – Mehr Geld für Menschen mit Behinderung</w:t>
      </w:r>
    </w:p>
    <w:p w:rsidR="00862A18" w:rsidRDefault="00862A18" w:rsidP="00862A18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:rsidR="00862A18" w:rsidRDefault="00862A18" w:rsidP="00862A18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:rsidR="00862A18" w:rsidRDefault="00862A18" w:rsidP="00862A18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>„Die Zeit läuft weg. Wir möchten deshalb auf diesem Weg noch einmal alle</w:t>
      </w:r>
    </w:p>
    <w:p w:rsidR="00862A18" w:rsidRDefault="00862A18" w:rsidP="00862A18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>volljährigen Menschen mit Behind</w:t>
      </w:r>
      <w:r>
        <w:rPr>
          <w:rFonts w:ascii="Verdana" w:hAnsi="Verdana" w:cs="Verdana"/>
        </w:rPr>
        <w:t xml:space="preserve">erung und deren Familien darauf </w:t>
      </w:r>
      <w:r>
        <w:rPr>
          <w:rFonts w:ascii="Verdana" w:hAnsi="Verdana" w:cs="Verdana"/>
        </w:rPr>
        <w:t>hinweisen,</w:t>
      </w:r>
      <w:r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dass sie nur noch bis zum Ja</w:t>
      </w:r>
      <w:r>
        <w:rPr>
          <w:rFonts w:ascii="Verdana" w:hAnsi="Verdana" w:cs="Verdana"/>
        </w:rPr>
        <w:t xml:space="preserve">hresende gegen den zu niedrigen </w:t>
      </w:r>
      <w:r>
        <w:rPr>
          <w:rFonts w:ascii="Verdana" w:hAnsi="Verdana" w:cs="Verdana"/>
        </w:rPr>
        <w:t>Regelsatz</w:t>
      </w:r>
      <w:r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Einspruch einlegen kön</w:t>
      </w:r>
      <w:r>
        <w:rPr>
          <w:rFonts w:ascii="Verdana" w:hAnsi="Verdana" w:cs="Verdana"/>
        </w:rPr>
        <w:t>nen“</w:t>
      </w:r>
      <w:proofErr w:type="gramStart"/>
      <w:r>
        <w:rPr>
          <w:rFonts w:ascii="Verdana" w:hAnsi="Verdana" w:cs="Verdana"/>
        </w:rPr>
        <w:t>, sagt</w:t>
      </w:r>
      <w:proofErr w:type="gramEnd"/>
      <w:r>
        <w:rPr>
          <w:rFonts w:ascii="Verdana" w:hAnsi="Verdana" w:cs="Verdana"/>
        </w:rPr>
        <w:t xml:space="preserve"> Fatma </w:t>
      </w:r>
      <w:proofErr w:type="spellStart"/>
      <w:r>
        <w:rPr>
          <w:rFonts w:ascii="Verdana" w:hAnsi="Verdana" w:cs="Verdana"/>
        </w:rPr>
        <w:t>Karacakurtoglu</w:t>
      </w:r>
      <w:proofErr w:type="spellEnd"/>
      <w:r>
        <w:rPr>
          <w:rFonts w:ascii="Verdana" w:hAnsi="Verdana" w:cs="Verdana"/>
        </w:rPr>
        <w:t>,</w:t>
      </w:r>
      <w:r>
        <w:rPr>
          <w:rFonts w:ascii="Verdana" w:hAnsi="Verdana" w:cs="Verdana"/>
        </w:rPr>
        <w:t> die für die Fraktion DIE LINKE &amp; PIRATEN im</w:t>
      </w:r>
      <w:r>
        <w:rPr>
          <w:rFonts w:ascii="Verdana" w:hAnsi="Verdana" w:cs="Verdana"/>
        </w:rPr>
        <w:t xml:space="preserve"> S</w:t>
      </w:r>
      <w:r>
        <w:rPr>
          <w:rFonts w:ascii="Verdana" w:hAnsi="Verdana" w:cs="Verdana"/>
        </w:rPr>
        <w:t>ozialausschuss sitzt.</w:t>
      </w:r>
    </w:p>
    <w:p w:rsidR="00862A18" w:rsidRDefault="00862A18" w:rsidP="00862A18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:rsidR="00862A18" w:rsidRDefault="00862A18" w:rsidP="00862A18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>Die Politikerin hatte die Stadtverwaltung darum gebeten, die betroffenen</w:t>
      </w:r>
    </w:p>
    <w:p w:rsidR="00862A18" w:rsidRDefault="00862A18" w:rsidP="00862A18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>Personen direkt anzuschreiben. Doch dies ist aus formellen Gründen nicht</w:t>
      </w:r>
    </w:p>
    <w:p w:rsidR="00862A18" w:rsidRDefault="00862A18" w:rsidP="00862A18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>möglich.</w:t>
      </w:r>
    </w:p>
    <w:p w:rsidR="00862A18" w:rsidRDefault="00862A18" w:rsidP="00862A18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:rsidR="00862A18" w:rsidRDefault="00862A18" w:rsidP="00862A18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>„Wir bitten deshalb die Presse, die Betroffenen zu informieren. Es geht um</w:t>
      </w:r>
      <w:r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78 Euro im Monat. Das ist für viele dieser Familien viel Geld“, sagt Fatma</w:t>
      </w:r>
    </w:p>
    <w:p w:rsidR="00862A18" w:rsidRDefault="00862A18" w:rsidP="00862A18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proofErr w:type="spellStart"/>
      <w:r>
        <w:rPr>
          <w:rFonts w:ascii="Verdana" w:hAnsi="Verdana" w:cs="Verdana"/>
        </w:rPr>
        <w:t>Karacakurtoglu</w:t>
      </w:r>
      <w:proofErr w:type="spellEnd"/>
      <w:r>
        <w:rPr>
          <w:rFonts w:ascii="Verdana" w:hAnsi="Verdana" w:cs="Verdana"/>
        </w:rPr>
        <w:t>.</w:t>
      </w:r>
    </w:p>
    <w:p w:rsidR="00862A18" w:rsidRDefault="00862A18" w:rsidP="00862A18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:rsidR="00862A18" w:rsidRDefault="00862A18" w:rsidP="00862A18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>Hintergrund: Im Juli 2014 hat das Bundessozialgericht (BSG) entschieden,</w:t>
      </w:r>
      <w:r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dass die generelle Einstufung von volljährigen Menschen mit Behinderung,</w:t>
      </w:r>
      <w:r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die mit ihren Eltern oder mit and</w:t>
      </w:r>
      <w:r>
        <w:rPr>
          <w:rFonts w:ascii="Verdana" w:hAnsi="Verdana" w:cs="Verdana"/>
        </w:rPr>
        <w:t xml:space="preserve">eren Personen zusammen in einer </w:t>
      </w:r>
      <w:r>
        <w:rPr>
          <w:rFonts w:ascii="Verdana" w:hAnsi="Verdana" w:cs="Verdana"/>
        </w:rPr>
        <w:t>Wohngemeinschaft</w:t>
      </w:r>
      <w:r>
        <w:rPr>
          <w:rFonts w:ascii="Verdana" w:hAnsi="Verdana" w:cs="Verdana"/>
        </w:rPr>
        <w:t xml:space="preserve">  </w:t>
      </w:r>
      <w:r>
        <w:rPr>
          <w:rFonts w:ascii="Verdana" w:hAnsi="Verdana" w:cs="Verdana"/>
        </w:rPr>
        <w:t>leben, in die Regelbedar</w:t>
      </w:r>
      <w:r>
        <w:rPr>
          <w:rFonts w:ascii="Verdana" w:hAnsi="Verdana" w:cs="Verdana"/>
        </w:rPr>
        <w:t xml:space="preserve">fsstufe 3 (313 Euro) </w:t>
      </w:r>
      <w:r>
        <w:rPr>
          <w:rFonts w:ascii="Verdana" w:hAnsi="Verdana" w:cs="Verdana"/>
        </w:rPr>
        <w:t>rechtswidrig ist. Das BSG</w:t>
      </w:r>
      <w:r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führte aus,</w:t>
      </w:r>
      <w:r>
        <w:rPr>
          <w:rFonts w:ascii="Verdana" w:hAnsi="Verdana" w:cs="Verdana"/>
        </w:rPr>
        <w:t xml:space="preserve"> dass auch diese Personengruppe </w:t>
      </w:r>
      <w:r>
        <w:rPr>
          <w:rFonts w:ascii="Verdana" w:hAnsi="Verdana" w:cs="Verdana"/>
        </w:rPr>
        <w:t>grundsätzlich einen Anspruch auf</w:t>
      </w:r>
      <w:r>
        <w:rPr>
          <w:rFonts w:ascii="Verdana" w:hAnsi="Verdana" w:cs="Verdana"/>
        </w:rPr>
        <w:t xml:space="preserve"> den vollen Regelsatz nach der </w:t>
      </w:r>
      <w:r>
        <w:rPr>
          <w:rFonts w:ascii="Verdana" w:hAnsi="Verdana" w:cs="Verdana"/>
        </w:rPr>
        <w:t>Regelbedarfsstufe 1 (391 Euro) hat. Das sind</w:t>
      </w:r>
      <w:r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78 Euro mehr im Monat.</w:t>
      </w:r>
    </w:p>
    <w:p w:rsidR="00862A18" w:rsidRDefault="00862A18" w:rsidP="00862A18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:rsidR="0071603D" w:rsidRPr="00862A18" w:rsidRDefault="00862A18" w:rsidP="00862A18">
      <w:pPr>
        <w:widowControl w:val="0"/>
        <w:tabs>
          <w:tab w:val="left" w:pos="8222"/>
        </w:tabs>
        <w:autoSpaceDE w:val="0"/>
        <w:autoSpaceDN w:val="0"/>
        <w:adjustRightInd w:val="0"/>
        <w:ind w:right="702"/>
        <w:rPr>
          <w:rFonts w:ascii="Verdana" w:hAnsi="Verdana" w:cs="Verdana"/>
        </w:rPr>
      </w:pPr>
      <w:r>
        <w:rPr>
          <w:rFonts w:ascii="Verdana" w:hAnsi="Verdana" w:cs="Verdana"/>
        </w:rPr>
        <w:t>Wer falsch eingestuft ist, müsse b</w:t>
      </w:r>
      <w:r>
        <w:rPr>
          <w:rFonts w:ascii="Verdana" w:hAnsi="Verdana" w:cs="Verdana"/>
        </w:rPr>
        <w:t xml:space="preserve">eim Sozialamt Widerspruch </w:t>
      </w:r>
      <w:r>
        <w:rPr>
          <w:rFonts w:ascii="Verdana" w:hAnsi="Verdana" w:cs="Verdana"/>
        </w:rPr>
        <w:t>einlegen</w:t>
      </w:r>
      <w:proofErr w:type="gramStart"/>
      <w:r>
        <w:rPr>
          <w:rFonts w:ascii="Verdana" w:hAnsi="Verdana" w:cs="Verdana"/>
        </w:rPr>
        <w:t>, sagt</w:t>
      </w:r>
      <w:proofErr w:type="gramEnd"/>
      <w:r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 xml:space="preserve">Fatma </w:t>
      </w:r>
      <w:proofErr w:type="spellStart"/>
      <w:r>
        <w:rPr>
          <w:rFonts w:ascii="Verdana" w:hAnsi="Verdana" w:cs="Verdana"/>
        </w:rPr>
        <w:t>Karacakort</w:t>
      </w:r>
      <w:r>
        <w:rPr>
          <w:rFonts w:ascii="Verdana" w:hAnsi="Verdana" w:cs="Verdana"/>
        </w:rPr>
        <w:t>oglu</w:t>
      </w:r>
      <w:proofErr w:type="spellEnd"/>
      <w:r>
        <w:rPr>
          <w:rFonts w:ascii="Verdana" w:hAnsi="Verdana" w:cs="Verdana"/>
        </w:rPr>
        <w:t xml:space="preserve">. Die zuständigen Formulare </w:t>
      </w:r>
      <w:r>
        <w:rPr>
          <w:rFonts w:ascii="Verdana" w:hAnsi="Verdana" w:cs="Verdana"/>
        </w:rPr>
        <w:t>gibt es unter anderem beim</w:t>
      </w:r>
      <w:r>
        <w:rPr>
          <w:rFonts w:ascii="Verdana" w:hAnsi="Verdana" w:cs="Verdana"/>
        </w:rPr>
        <w:t xml:space="preserve"> Bundesverband für körper- und </w:t>
      </w:r>
      <w:r>
        <w:rPr>
          <w:rFonts w:ascii="Verdana" w:hAnsi="Verdana" w:cs="Verdana"/>
        </w:rPr>
        <w:t>mehrfachbehinderte Menschen, </w:t>
      </w:r>
      <w:hyperlink r:id="rId5" w:history="1">
        <w:r>
          <w:rPr>
            <w:rFonts w:ascii="Verdana" w:hAnsi="Verdana" w:cs="Verdana"/>
            <w:color w:val="0000E9"/>
            <w:u w:val="single" w:color="0000E9"/>
          </w:rPr>
          <w:t>www.bvkm.de</w:t>
        </w:r>
      </w:hyperlink>
      <w:r>
        <w:rPr>
          <w:rFonts w:ascii="Verdana" w:hAnsi="Verdana" w:cs="Verdana"/>
        </w:rPr>
        <w:t>.</w:t>
      </w:r>
    </w:p>
    <w:sectPr w:rsidR="0071603D" w:rsidRPr="00862A18" w:rsidSect="0071603D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A18"/>
    <w:rsid w:val="0071603D"/>
    <w:rsid w:val="0086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E1085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3c.gmx.net/mail/client/dereferrer?redirectUrl=http%3A%2F%2Fwww.bvkm.d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1352</Characters>
  <Application>Microsoft Macintosh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Behlau-Blumhoff</dc:creator>
  <cp:keywords/>
  <dc:description/>
  <cp:lastModifiedBy>Claudia Behlau-Blumhoff</cp:lastModifiedBy>
  <cp:revision>1</cp:revision>
  <dcterms:created xsi:type="dcterms:W3CDTF">2014-12-21T13:29:00Z</dcterms:created>
  <dcterms:modified xsi:type="dcterms:W3CDTF">2014-12-21T13:33:00Z</dcterms:modified>
</cp:coreProperties>
</file>