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33" w:rsidRDefault="008B3F33" w:rsidP="008B3F33">
      <w:pPr>
        <w:jc w:val="right"/>
      </w:pPr>
      <w:r>
        <w:rPr>
          <w:noProof/>
          <w:color w:val="0000FF"/>
          <w:lang w:eastAsia="de-DE"/>
        </w:rPr>
        <w:drawing>
          <wp:inline distT="0" distB="0" distL="0" distR="0">
            <wp:extent cx="1903095" cy="659130"/>
            <wp:effectExtent l="19050" t="0" r="1905" b="0"/>
            <wp:docPr id="1" name="Bild 1" descr="Bild in Originalgröße anzeig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ild in Originalgröße anzeig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33" w:rsidRDefault="008B3F33" w:rsidP="008B3F33">
      <w:pPr>
        <w:jc w:val="right"/>
      </w:pPr>
    </w:p>
    <w:p w:rsidR="008B3F33" w:rsidRDefault="008B3F33" w:rsidP="008B3F33">
      <w:pPr>
        <w:spacing w:after="0"/>
      </w:pPr>
      <w:r>
        <w:t>Stadt Münster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F33" w:rsidRDefault="008B3F33" w:rsidP="008B3F33">
      <w:pPr>
        <w:spacing w:after="0"/>
      </w:pPr>
      <w:r>
        <w:t>Bezirksverwaltung Ost</w:t>
      </w:r>
    </w:p>
    <w:p w:rsidR="008B3F33" w:rsidRDefault="008B3F33" w:rsidP="008B3F33">
      <w:pPr>
        <w:spacing w:after="0"/>
      </w:pPr>
      <w:proofErr w:type="spellStart"/>
      <w:r>
        <w:t>Vennemannstr</w:t>
      </w:r>
      <w:proofErr w:type="spellEnd"/>
      <w:r>
        <w:t>.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F33" w:rsidRDefault="008B3F33" w:rsidP="008B3F33">
      <w:pPr>
        <w:spacing w:after="0"/>
      </w:pPr>
      <w:r>
        <w:t>48157 Münster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Münster, 17.9.14</w:t>
      </w:r>
    </w:p>
    <w:p w:rsidR="008B3F33" w:rsidRDefault="008B3F33" w:rsidP="008B3F33">
      <w:pPr>
        <w:spacing w:after="0"/>
      </w:pPr>
    </w:p>
    <w:p w:rsidR="00BB143B" w:rsidRDefault="00BB143B" w:rsidP="008B3F33">
      <w:pPr>
        <w:spacing w:after="0"/>
      </w:pPr>
    </w:p>
    <w:p w:rsidR="00BB143B" w:rsidRDefault="00BB143B" w:rsidP="008B3F33">
      <w:pPr>
        <w:spacing w:after="0"/>
      </w:pPr>
    </w:p>
    <w:p w:rsidR="008B3F33" w:rsidRDefault="002C5301" w:rsidP="008B3F33">
      <w:pPr>
        <w:rPr>
          <w:sz w:val="28"/>
          <w:szCs w:val="28"/>
        </w:rPr>
      </w:pPr>
      <w:r>
        <w:rPr>
          <w:sz w:val="28"/>
          <w:szCs w:val="28"/>
        </w:rPr>
        <w:t>Anregun</w:t>
      </w:r>
      <w:r w:rsidR="008B3F33">
        <w:rPr>
          <w:sz w:val="28"/>
          <w:szCs w:val="28"/>
        </w:rPr>
        <w:t>g:</w:t>
      </w:r>
    </w:p>
    <w:p w:rsidR="00BB143B" w:rsidRDefault="00AA5DF9" w:rsidP="00AA5DF9">
      <w:r>
        <w:t>Die Bezirksregierung Münster (Verkehrsdezernat) hat durch eine Vollziehungsanordnung des Planfeststellungsbeschluss</w:t>
      </w:r>
      <w:r w:rsidR="00C514EB">
        <w:t>es</w:t>
      </w:r>
      <w:r>
        <w:t xml:space="preserve"> </w:t>
      </w:r>
      <w:r w:rsidR="00C514EB">
        <w:t xml:space="preserve">vom </w:t>
      </w:r>
      <w:r>
        <w:t xml:space="preserve">30.9.2011 </w:t>
      </w:r>
      <w:r w:rsidR="00C514EB">
        <w:t xml:space="preserve">den </w:t>
      </w:r>
      <w:r>
        <w:t xml:space="preserve">Landesbetrieb Straßenbau NRW </w:t>
      </w:r>
      <w:r w:rsidR="00C514EB">
        <w:t xml:space="preserve">ermächtigt, mit dem </w:t>
      </w:r>
      <w:r>
        <w:t xml:space="preserve">3.Bauabschnitt </w:t>
      </w:r>
      <w:r w:rsidR="00C514EB">
        <w:t xml:space="preserve">der </w:t>
      </w:r>
      <w:r>
        <w:t xml:space="preserve">B51 </w:t>
      </w:r>
      <w:r w:rsidR="00C514EB">
        <w:t>(sog. Umgehungsstraße) zwischen</w:t>
      </w:r>
      <w:r>
        <w:t xml:space="preserve"> </w:t>
      </w:r>
      <w:proofErr w:type="spellStart"/>
      <w:r>
        <w:t>Wolbecker</w:t>
      </w:r>
      <w:proofErr w:type="spellEnd"/>
      <w:r>
        <w:t xml:space="preserve"> </w:t>
      </w:r>
      <w:r w:rsidR="00C514EB">
        <w:t>Str. (</w:t>
      </w:r>
      <w:r>
        <w:t>L793</w:t>
      </w:r>
      <w:r w:rsidR="00C514EB">
        <w:t>)</w:t>
      </w:r>
      <w:r>
        <w:t xml:space="preserve"> und Warendorfer Str. </w:t>
      </w:r>
      <w:r w:rsidR="00C514EB">
        <w:t>(</w:t>
      </w:r>
      <w:r>
        <w:t>L843</w:t>
      </w:r>
      <w:r w:rsidR="00C514EB">
        <w:t>) zu beginnen.</w:t>
      </w:r>
    </w:p>
    <w:p w:rsidR="00AA5DF9" w:rsidRDefault="00AA5DF9" w:rsidP="00AA5DF9">
      <w:r>
        <w:t>Die Bezirksvertretung möge beschließen:</w:t>
      </w:r>
    </w:p>
    <w:p w:rsidR="008B3F33" w:rsidRDefault="008B3F33" w:rsidP="008B3F33">
      <w:r>
        <w:t xml:space="preserve">Es wird angeregt, dass </w:t>
      </w:r>
      <w:r w:rsidR="00AA5DF9">
        <w:t xml:space="preserve">der Rat und die Verwaltung der Stadt Münster </w:t>
      </w:r>
      <w:r w:rsidR="00C514EB">
        <w:t xml:space="preserve">die bisher durch eine Ausführungsplanung  aus 2011 angedachte Lärmschutzlösung in Form </w:t>
      </w:r>
      <w:r w:rsidR="009E46AD">
        <w:t xml:space="preserve">einer </w:t>
      </w:r>
      <w:proofErr w:type="spellStart"/>
      <w:r w:rsidR="009E46AD">
        <w:t>Trogbauweise</w:t>
      </w:r>
      <w:proofErr w:type="spellEnd"/>
      <w:r w:rsidR="009E46AD">
        <w:t xml:space="preserve"> mit Überwurfschutz verwirft und eine Alternativlösung durch eine Absenkung der Fahrbahn mit zusätzlicher begrünter Deck</w:t>
      </w:r>
      <w:r w:rsidR="00657FCA">
        <w:t>e</w:t>
      </w:r>
      <w:r w:rsidR="009E46AD">
        <w:t xml:space="preserve">lung forciert. </w:t>
      </w:r>
    </w:p>
    <w:p w:rsidR="009E46AD" w:rsidRDefault="009E46AD" w:rsidP="008B3F33">
      <w:r>
        <w:t xml:space="preserve">Dazu sollen folgende Maßnahmen angegangen </w:t>
      </w:r>
      <w:proofErr w:type="gramStart"/>
      <w:r>
        <w:t>werden :</w:t>
      </w:r>
      <w:proofErr w:type="gramEnd"/>
      <w:r>
        <w:t xml:space="preserve"> </w:t>
      </w:r>
    </w:p>
    <w:p w:rsidR="009E46AD" w:rsidRDefault="009E46AD" w:rsidP="009E46AD">
      <w:pPr>
        <w:pStyle w:val="Listenabsatz"/>
        <w:numPr>
          <w:ilvl w:val="0"/>
          <w:numId w:val="3"/>
        </w:numPr>
      </w:pPr>
      <w:r>
        <w:t>Einflussnahme auf die zuständigen Behörden und parlamentarischen Gremien in Bund und Land NRW zugunsten einer entsprechenden Planungsänderung,</w:t>
      </w:r>
    </w:p>
    <w:p w:rsidR="009E46AD" w:rsidRDefault="009E46AD" w:rsidP="009E46AD">
      <w:pPr>
        <w:pStyle w:val="Listenabsatz"/>
        <w:numPr>
          <w:ilvl w:val="0"/>
          <w:numId w:val="3"/>
        </w:numPr>
      </w:pPr>
      <w:r>
        <w:t>Zulassung von Ausschreibungen, die Alternativangebote zu der bisherigen Planung zugunsten einer abgesenkten Deckelung zulassen,</w:t>
      </w:r>
    </w:p>
    <w:p w:rsidR="009E46AD" w:rsidRDefault="009E46AD" w:rsidP="009E46AD">
      <w:pPr>
        <w:pStyle w:val="Listenabsatz"/>
        <w:numPr>
          <w:ilvl w:val="0"/>
          <w:numId w:val="3"/>
        </w:numPr>
      </w:pPr>
      <w:r>
        <w:t xml:space="preserve">Eruierung aller </w:t>
      </w:r>
      <w:r w:rsidR="00BB143B">
        <w:t xml:space="preserve">denkbaren </w:t>
      </w:r>
      <w:r>
        <w:t>Möglichkeiten, wie die Finanzierung eines solchen Lärm- und Abgasschutzes ermöglicht werden kann.</w:t>
      </w:r>
    </w:p>
    <w:p w:rsidR="009E46AD" w:rsidRDefault="009E46AD" w:rsidP="009E46AD">
      <w:r>
        <w:t>Zum anderen wird angeregt, dass die St</w:t>
      </w:r>
      <w:r w:rsidR="005219E5">
        <w:t>adt Münster sämtliche Maßnahmen, die im Rahmen des B51-Ausbaus in ihren Zuständigkeitsbereich fallen (Zubringer, Straßenanbindung, etc.)</w:t>
      </w:r>
    </w:p>
    <w:p w:rsidR="005219E5" w:rsidRDefault="005219E5" w:rsidP="005219E5">
      <w:pPr>
        <w:pStyle w:val="Listenabsatz"/>
        <w:numPr>
          <w:ilvl w:val="0"/>
          <w:numId w:val="4"/>
        </w:numPr>
      </w:pPr>
      <w:r>
        <w:t>bis zur abschließenden Klärung der vier anhängigen Klagen vor dem OVG ruhen lassen, sowie</w:t>
      </w:r>
      <w:r w:rsidR="006F760D">
        <w:t xml:space="preserve"> </w:t>
      </w:r>
      <w:r w:rsidR="00BB143B">
        <w:t xml:space="preserve"> </w:t>
      </w:r>
    </w:p>
    <w:p w:rsidR="005219E5" w:rsidRDefault="006F760D" w:rsidP="005219E5">
      <w:pPr>
        <w:pStyle w:val="Listenabsatz"/>
        <w:numPr>
          <w:ilvl w:val="0"/>
          <w:numId w:val="4"/>
        </w:numPr>
      </w:pPr>
      <w:r>
        <w:t xml:space="preserve">- im Falle der Abweisung dieser Klagen - </w:t>
      </w:r>
      <w:r w:rsidR="005219E5">
        <w:t xml:space="preserve">solche Maßnahmen kompatibel mit einer Ausführung als abgesenkte Deckelung  </w:t>
      </w:r>
      <w:r w:rsidR="00F210F3">
        <w:t>gestalten.</w:t>
      </w:r>
    </w:p>
    <w:p w:rsidR="00D27DCF" w:rsidRDefault="00D27DCF" w:rsidP="008B3F33"/>
    <w:p w:rsidR="006F760D" w:rsidRDefault="006F760D" w:rsidP="008B3F33"/>
    <w:p w:rsidR="006F760D" w:rsidRDefault="006F760D" w:rsidP="006F760D">
      <w:pPr>
        <w:pStyle w:val="Listenabsatz"/>
        <w:numPr>
          <w:ilvl w:val="0"/>
          <w:numId w:val="6"/>
        </w:numPr>
      </w:pPr>
      <w:r>
        <w:t>2    -</w:t>
      </w:r>
    </w:p>
    <w:p w:rsidR="006F760D" w:rsidRDefault="006F760D" w:rsidP="006F760D">
      <w:pPr>
        <w:pStyle w:val="Listenabsatz"/>
        <w:numPr>
          <w:ilvl w:val="0"/>
          <w:numId w:val="6"/>
        </w:numPr>
      </w:pPr>
      <w:r>
        <w:lastRenderedPageBreak/>
        <w:t>2    -</w:t>
      </w:r>
    </w:p>
    <w:p w:rsidR="006F760D" w:rsidRDefault="006F760D" w:rsidP="006F760D">
      <w:pPr>
        <w:pStyle w:val="Listenabsatz"/>
        <w:numPr>
          <w:ilvl w:val="0"/>
          <w:numId w:val="6"/>
        </w:numPr>
      </w:pPr>
    </w:p>
    <w:p w:rsidR="00D27DCF" w:rsidRPr="00D27DCF" w:rsidRDefault="00D27DCF" w:rsidP="008B3F33">
      <w:pPr>
        <w:rPr>
          <w:sz w:val="28"/>
          <w:szCs w:val="28"/>
        </w:rPr>
      </w:pPr>
      <w:r w:rsidRPr="00D27DCF">
        <w:rPr>
          <w:sz w:val="28"/>
          <w:szCs w:val="28"/>
        </w:rPr>
        <w:t>Begründung :</w:t>
      </w:r>
    </w:p>
    <w:p w:rsidR="00F210F3" w:rsidRDefault="00F210F3" w:rsidP="00F210F3">
      <w:r>
        <w:t xml:space="preserve">Es ist unbestreitbar, dass der vierspurige Ausbau der B51 nach bisheriger Planung mit bis zu 7 m hohen Schallschutzwänden ein optisches Desaster für die </w:t>
      </w:r>
      <w:r w:rsidR="00422E2E">
        <w:t>dort wohnenden Menschen</w:t>
      </w:r>
      <w:r>
        <w:t xml:space="preserve"> darstellt.</w:t>
      </w:r>
      <w:r w:rsidR="00422E2E">
        <w:t xml:space="preserve"> </w:t>
      </w:r>
    </w:p>
    <w:p w:rsidR="00422E2E" w:rsidRDefault="006F760D" w:rsidP="00F210F3">
      <w:r>
        <w:t>Er zieht eine Schneise</w:t>
      </w:r>
      <w:r w:rsidR="00422E2E">
        <w:t xml:space="preserve"> ungeahnten Ausmaßes durch</w:t>
      </w:r>
      <w:r>
        <w:t xml:space="preserve"> einen Stadtteil, der auch</w:t>
      </w:r>
      <w:r w:rsidR="00422E2E">
        <w:t xml:space="preserve"> jetzt </w:t>
      </w:r>
      <w:r>
        <w:t xml:space="preserve">schon </w:t>
      </w:r>
      <w:r w:rsidR="00657FCA">
        <w:t xml:space="preserve">sehr durch die </w:t>
      </w:r>
      <w:r>
        <w:t xml:space="preserve">zweispurige Straße </w:t>
      </w:r>
      <w:r w:rsidR="00657FCA">
        <w:t xml:space="preserve">belastet </w:t>
      </w:r>
      <w:r w:rsidR="00422E2E">
        <w:t>ist. Von den Problemen mit Lärm, Abgasen, Feinstaub und Erschütterungen bei zu erwartenden 50.000 Fahrzeugbewegungen (darunter ein hoher Anteil LKWs)</w:t>
      </w:r>
      <w:r>
        <w:t xml:space="preserve"> pro Tag</w:t>
      </w:r>
      <w:r w:rsidR="00422E2E">
        <w:t xml:space="preserve"> ganz zu schweigen. </w:t>
      </w:r>
    </w:p>
    <w:p w:rsidR="00422E2E" w:rsidRDefault="00422E2E" w:rsidP="00F210F3">
      <w:r>
        <w:t>Wa</w:t>
      </w:r>
      <w:r w:rsidR="006F760D">
        <w:t>s den Lärm betrifft, so hat der bisher geplante</w:t>
      </w:r>
      <w:r>
        <w:t xml:space="preserve"> </w:t>
      </w:r>
      <w:r w:rsidR="006F760D">
        <w:t>Flüsterasphalt</w:t>
      </w:r>
      <w:r>
        <w:t xml:space="preserve"> nur eine kurzfristige Wirkung (reibt sich schnell ab), ist zudem teuer und bei Regen für den rollenden Verkehr nicht ungefährlich. </w:t>
      </w:r>
    </w:p>
    <w:p w:rsidR="006F760D" w:rsidRDefault="00422E2E" w:rsidP="00F210F3">
      <w:r>
        <w:t xml:space="preserve">Die </w:t>
      </w:r>
      <w:r w:rsidR="00A663C3">
        <w:t xml:space="preserve">der bisherigen Planung zugrunde liegende </w:t>
      </w:r>
      <w:r>
        <w:t xml:space="preserve">Umweltverträglichkeitsstudie ist von </w:t>
      </w:r>
      <w:r w:rsidR="00A663C3">
        <w:t>1994 und damit</w:t>
      </w:r>
      <w:r>
        <w:t xml:space="preserve"> nicht mehr auf dem laufenden Stand. </w:t>
      </w:r>
    </w:p>
    <w:p w:rsidR="00422E2E" w:rsidRDefault="00422E2E" w:rsidP="00F210F3">
      <w:r>
        <w:t>Bei einem früheren OVG-Urteil zum 1. Abschnitt wurde dieser nur genehmigt, weil die Möglichkeit einer Deckelung des 3. Abschnitts davon nicht beeinträchtigt war.</w:t>
      </w:r>
    </w:p>
    <w:p w:rsidR="00422E2E" w:rsidRDefault="00422E2E" w:rsidP="00F210F3">
      <w:r>
        <w:t xml:space="preserve">Politiker unterschiedlichster Parteien haben sich in der Vergangenheit für einen effektiven Lärmschutz – auch in Form einer Deckelung – stark gemacht. Es ist nicht nachzuvollziehen, dass beim Durchsetzen des Bundeszuschusses </w:t>
      </w:r>
      <w:r w:rsidR="00A93D29">
        <w:t xml:space="preserve"> durch die örtlichen Bundestagsabgeordneten, die damit unabdingbar verbundene Notwendigkeit wirksamen Schutzes vor Lärm, Abgase und Erschütterung</w:t>
      </w:r>
      <w:r w:rsidR="006F760D">
        <w:t>en</w:t>
      </w:r>
      <w:r w:rsidR="00A93D29">
        <w:t xml:space="preserve"> „vergessen“</w:t>
      </w:r>
      <w:r w:rsidR="00A663C3">
        <w:t xml:space="preserve"> wurde</w:t>
      </w:r>
      <w:r w:rsidR="00A93D29">
        <w:t>.</w:t>
      </w:r>
    </w:p>
    <w:p w:rsidR="00A93D29" w:rsidRDefault="00A93D29" w:rsidP="00F210F3">
      <w:r>
        <w:t xml:space="preserve">Eine </w:t>
      </w:r>
      <w:proofErr w:type="spellStart"/>
      <w:r>
        <w:t>tiefergelegte</w:t>
      </w:r>
      <w:proofErr w:type="spellEnd"/>
      <w:r>
        <w:t xml:space="preserve"> Straße mit Abdeckung hätte zudem den Vorteil, dass die bisher getrennten Bereiche von Mauritz-Ost wieder vereint w</w:t>
      </w:r>
      <w:r w:rsidR="006F760D">
        <w:t>ären</w:t>
      </w:r>
      <w:r>
        <w:t xml:space="preserve"> und großzügig bebaut und begrünt werden könn</w:t>
      </w:r>
      <w:r w:rsidR="00A663C3">
        <w:t>t</w:t>
      </w:r>
      <w:r>
        <w:t>en.</w:t>
      </w:r>
    </w:p>
    <w:p w:rsidR="00F210F3" w:rsidRDefault="00F210F3" w:rsidP="00F210F3"/>
    <w:p w:rsidR="00924B78" w:rsidRDefault="00924B78" w:rsidP="00F210F3"/>
    <w:p w:rsidR="008B3F33" w:rsidRDefault="008B3F33" w:rsidP="008B3F33">
      <w:r>
        <w:t xml:space="preserve">Peter </w:t>
      </w:r>
      <w:proofErr w:type="spellStart"/>
      <w:r>
        <w:t>Hemecker</w:t>
      </w:r>
      <w:proofErr w:type="spellEnd"/>
    </w:p>
    <w:p w:rsidR="008B3F33" w:rsidRDefault="008B3F33" w:rsidP="008B3F33">
      <w:r>
        <w:t xml:space="preserve">Mitglied in der Bezirksvertretung Ost </w:t>
      </w:r>
    </w:p>
    <w:p w:rsidR="008B3F33" w:rsidRDefault="008B3F33" w:rsidP="008B3F33">
      <w:r>
        <w:t>für die Piratenpartei KV Münster</w:t>
      </w:r>
    </w:p>
    <w:p w:rsidR="008B3F33" w:rsidRDefault="008B3F33" w:rsidP="008B3F33">
      <w:r>
        <w:t>Tel. 02506/3026880</w:t>
      </w:r>
    </w:p>
    <w:p w:rsidR="008B3F33" w:rsidRDefault="008B3F33" w:rsidP="008B3F33">
      <w:pPr>
        <w:rPr>
          <w:lang w:val="en-US"/>
        </w:rPr>
      </w:pPr>
      <w:r w:rsidRPr="00D27DCF">
        <w:t>Fax. 02506/302688</w:t>
      </w:r>
      <w:r>
        <w:rPr>
          <w:lang w:val="en-US"/>
        </w:rPr>
        <w:t>1</w:t>
      </w:r>
    </w:p>
    <w:p w:rsidR="007C1C2F" w:rsidRPr="008B3F33" w:rsidRDefault="008B3F33">
      <w:pPr>
        <w:rPr>
          <w:lang w:val="en-US"/>
        </w:rPr>
      </w:pPr>
      <w:r>
        <w:rPr>
          <w:lang w:val="en-US"/>
        </w:rPr>
        <w:t xml:space="preserve">Email: </w:t>
      </w:r>
      <w:hyperlink r:id="rId7" w:history="1">
        <w:r>
          <w:rPr>
            <w:rStyle w:val="Hyperlink"/>
            <w:lang w:val="en-US"/>
          </w:rPr>
          <w:t>emcgmbh@aol.com</w:t>
        </w:r>
      </w:hyperlink>
    </w:p>
    <w:sectPr w:rsidR="007C1C2F" w:rsidRPr="008B3F33" w:rsidSect="007C1C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7B85"/>
    <w:multiLevelType w:val="hybridMultilevel"/>
    <w:tmpl w:val="15582D08"/>
    <w:lvl w:ilvl="0" w:tplc="8F9023A6">
      <w:start w:val="1"/>
      <w:numFmt w:val="bullet"/>
      <w:lvlText w:val="-"/>
      <w:lvlJc w:val="left"/>
      <w:pPr>
        <w:ind w:left="49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">
    <w:nsid w:val="24FE57A1"/>
    <w:multiLevelType w:val="hybridMultilevel"/>
    <w:tmpl w:val="214CD6A6"/>
    <w:lvl w:ilvl="0" w:tplc="4204E75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BD78F4"/>
    <w:multiLevelType w:val="hybridMultilevel"/>
    <w:tmpl w:val="55C4C9DA"/>
    <w:lvl w:ilvl="0" w:tplc="246EE9B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887158"/>
    <w:multiLevelType w:val="hybridMultilevel"/>
    <w:tmpl w:val="BDF844D2"/>
    <w:lvl w:ilvl="0" w:tplc="E9169CAA">
      <w:start w:val="1"/>
      <w:numFmt w:val="bullet"/>
      <w:lvlText w:val="-"/>
      <w:lvlJc w:val="left"/>
      <w:pPr>
        <w:ind w:left="46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52902943"/>
    <w:multiLevelType w:val="hybridMultilevel"/>
    <w:tmpl w:val="C07AA5DC"/>
    <w:lvl w:ilvl="0" w:tplc="E21609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056020"/>
    <w:multiLevelType w:val="hybridMultilevel"/>
    <w:tmpl w:val="69C6653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3F33"/>
    <w:rsid w:val="0000254E"/>
    <w:rsid w:val="00002883"/>
    <w:rsid w:val="00007366"/>
    <w:rsid w:val="00011E1B"/>
    <w:rsid w:val="00012409"/>
    <w:rsid w:val="00014741"/>
    <w:rsid w:val="00015455"/>
    <w:rsid w:val="00015803"/>
    <w:rsid w:val="00024ABF"/>
    <w:rsid w:val="00027B18"/>
    <w:rsid w:val="00027E3F"/>
    <w:rsid w:val="000405E5"/>
    <w:rsid w:val="000422D4"/>
    <w:rsid w:val="000424CA"/>
    <w:rsid w:val="00044051"/>
    <w:rsid w:val="00044383"/>
    <w:rsid w:val="00044401"/>
    <w:rsid w:val="00044908"/>
    <w:rsid w:val="00044EB8"/>
    <w:rsid w:val="00045402"/>
    <w:rsid w:val="000501AD"/>
    <w:rsid w:val="000503AC"/>
    <w:rsid w:val="00053307"/>
    <w:rsid w:val="00054A8E"/>
    <w:rsid w:val="000567F4"/>
    <w:rsid w:val="00057CB3"/>
    <w:rsid w:val="00060106"/>
    <w:rsid w:val="00062C11"/>
    <w:rsid w:val="00070D92"/>
    <w:rsid w:val="000715AF"/>
    <w:rsid w:val="00071C9E"/>
    <w:rsid w:val="000720C5"/>
    <w:rsid w:val="00072BE2"/>
    <w:rsid w:val="0007371E"/>
    <w:rsid w:val="00074609"/>
    <w:rsid w:val="000761B5"/>
    <w:rsid w:val="000812A7"/>
    <w:rsid w:val="0008303C"/>
    <w:rsid w:val="000901A2"/>
    <w:rsid w:val="000963B7"/>
    <w:rsid w:val="00097A29"/>
    <w:rsid w:val="00097D32"/>
    <w:rsid w:val="000A38F0"/>
    <w:rsid w:val="000A445B"/>
    <w:rsid w:val="000A4674"/>
    <w:rsid w:val="000B1ADA"/>
    <w:rsid w:val="000B322C"/>
    <w:rsid w:val="000B3CF2"/>
    <w:rsid w:val="000B3FA2"/>
    <w:rsid w:val="000B43AB"/>
    <w:rsid w:val="000B69CA"/>
    <w:rsid w:val="000C723D"/>
    <w:rsid w:val="000C77C3"/>
    <w:rsid w:val="000D02C6"/>
    <w:rsid w:val="000D0737"/>
    <w:rsid w:val="000D1688"/>
    <w:rsid w:val="000D293B"/>
    <w:rsid w:val="000D383D"/>
    <w:rsid w:val="000D67BF"/>
    <w:rsid w:val="000E27F1"/>
    <w:rsid w:val="000E2BF1"/>
    <w:rsid w:val="000E4089"/>
    <w:rsid w:val="000E4E3C"/>
    <w:rsid w:val="000E5D9C"/>
    <w:rsid w:val="000E66B8"/>
    <w:rsid w:val="000E6C1D"/>
    <w:rsid w:val="000F2814"/>
    <w:rsid w:val="000F2837"/>
    <w:rsid w:val="000F710A"/>
    <w:rsid w:val="001006C9"/>
    <w:rsid w:val="001047A1"/>
    <w:rsid w:val="00106812"/>
    <w:rsid w:val="00106FC8"/>
    <w:rsid w:val="00112613"/>
    <w:rsid w:val="0012097D"/>
    <w:rsid w:val="00125258"/>
    <w:rsid w:val="00131791"/>
    <w:rsid w:val="00131DBD"/>
    <w:rsid w:val="00144045"/>
    <w:rsid w:val="00150D10"/>
    <w:rsid w:val="00151795"/>
    <w:rsid w:val="00156AED"/>
    <w:rsid w:val="00160168"/>
    <w:rsid w:val="001609FD"/>
    <w:rsid w:val="00160E58"/>
    <w:rsid w:val="0017130C"/>
    <w:rsid w:val="00174E5F"/>
    <w:rsid w:val="00174F9D"/>
    <w:rsid w:val="00181961"/>
    <w:rsid w:val="00187432"/>
    <w:rsid w:val="00190DA5"/>
    <w:rsid w:val="00191114"/>
    <w:rsid w:val="001911DC"/>
    <w:rsid w:val="0019124B"/>
    <w:rsid w:val="00193B07"/>
    <w:rsid w:val="00193DFE"/>
    <w:rsid w:val="0019410B"/>
    <w:rsid w:val="001953A1"/>
    <w:rsid w:val="0019797B"/>
    <w:rsid w:val="00197D4D"/>
    <w:rsid w:val="001A0906"/>
    <w:rsid w:val="001A19CD"/>
    <w:rsid w:val="001A2C9F"/>
    <w:rsid w:val="001A2CE1"/>
    <w:rsid w:val="001A63C3"/>
    <w:rsid w:val="001B0E80"/>
    <w:rsid w:val="001B16F5"/>
    <w:rsid w:val="001B5591"/>
    <w:rsid w:val="001C3079"/>
    <w:rsid w:val="001C5FF4"/>
    <w:rsid w:val="001C6ED1"/>
    <w:rsid w:val="001C7B14"/>
    <w:rsid w:val="001D0E12"/>
    <w:rsid w:val="001D3AE6"/>
    <w:rsid w:val="001D77B5"/>
    <w:rsid w:val="001E054D"/>
    <w:rsid w:val="001E0ADC"/>
    <w:rsid w:val="001E0AFE"/>
    <w:rsid w:val="001E2B56"/>
    <w:rsid w:val="001E4993"/>
    <w:rsid w:val="001F0499"/>
    <w:rsid w:val="001F1D20"/>
    <w:rsid w:val="001F3A67"/>
    <w:rsid w:val="001F3DAD"/>
    <w:rsid w:val="001F64A8"/>
    <w:rsid w:val="00200B51"/>
    <w:rsid w:val="002022A3"/>
    <w:rsid w:val="00202F09"/>
    <w:rsid w:val="00203707"/>
    <w:rsid w:val="002045DC"/>
    <w:rsid w:val="00206E4C"/>
    <w:rsid w:val="00207080"/>
    <w:rsid w:val="002140ED"/>
    <w:rsid w:val="00221551"/>
    <w:rsid w:val="0022244E"/>
    <w:rsid w:val="002278D8"/>
    <w:rsid w:val="00236DA7"/>
    <w:rsid w:val="002441D7"/>
    <w:rsid w:val="00250019"/>
    <w:rsid w:val="00251C6F"/>
    <w:rsid w:val="00253356"/>
    <w:rsid w:val="0025401E"/>
    <w:rsid w:val="002611A8"/>
    <w:rsid w:val="00262AD7"/>
    <w:rsid w:val="00262FE0"/>
    <w:rsid w:val="0026342B"/>
    <w:rsid w:val="002641A0"/>
    <w:rsid w:val="002679F9"/>
    <w:rsid w:val="00270B02"/>
    <w:rsid w:val="00270B5E"/>
    <w:rsid w:val="00271BD2"/>
    <w:rsid w:val="002806CF"/>
    <w:rsid w:val="00282BC4"/>
    <w:rsid w:val="00283504"/>
    <w:rsid w:val="0028494A"/>
    <w:rsid w:val="0029131C"/>
    <w:rsid w:val="002938A5"/>
    <w:rsid w:val="002958C3"/>
    <w:rsid w:val="00297A6A"/>
    <w:rsid w:val="002A0EE0"/>
    <w:rsid w:val="002A13CC"/>
    <w:rsid w:val="002A6771"/>
    <w:rsid w:val="002A6E05"/>
    <w:rsid w:val="002A7FCE"/>
    <w:rsid w:val="002B2B2E"/>
    <w:rsid w:val="002C062D"/>
    <w:rsid w:val="002C277E"/>
    <w:rsid w:val="002C2A4A"/>
    <w:rsid w:val="002C5301"/>
    <w:rsid w:val="002D63D4"/>
    <w:rsid w:val="002D6BE7"/>
    <w:rsid w:val="002E04B2"/>
    <w:rsid w:val="002E1E2B"/>
    <w:rsid w:val="002E1E58"/>
    <w:rsid w:val="002E2D41"/>
    <w:rsid w:val="002E528E"/>
    <w:rsid w:val="002E720E"/>
    <w:rsid w:val="002F06EA"/>
    <w:rsid w:val="002F16DA"/>
    <w:rsid w:val="002F3455"/>
    <w:rsid w:val="002F6E43"/>
    <w:rsid w:val="002F6F2D"/>
    <w:rsid w:val="00302C39"/>
    <w:rsid w:val="003153F7"/>
    <w:rsid w:val="00316398"/>
    <w:rsid w:val="0032738D"/>
    <w:rsid w:val="00327D3C"/>
    <w:rsid w:val="00333675"/>
    <w:rsid w:val="0033485B"/>
    <w:rsid w:val="00334D70"/>
    <w:rsid w:val="00343FE4"/>
    <w:rsid w:val="00354993"/>
    <w:rsid w:val="00356D25"/>
    <w:rsid w:val="00357044"/>
    <w:rsid w:val="00357FAB"/>
    <w:rsid w:val="0036084B"/>
    <w:rsid w:val="0036110A"/>
    <w:rsid w:val="0036151D"/>
    <w:rsid w:val="00362934"/>
    <w:rsid w:val="0036344F"/>
    <w:rsid w:val="00365C04"/>
    <w:rsid w:val="00373B1E"/>
    <w:rsid w:val="00373F32"/>
    <w:rsid w:val="00374AF9"/>
    <w:rsid w:val="0037500D"/>
    <w:rsid w:val="00380337"/>
    <w:rsid w:val="00382D6B"/>
    <w:rsid w:val="003906C8"/>
    <w:rsid w:val="00391309"/>
    <w:rsid w:val="0039134F"/>
    <w:rsid w:val="003926E9"/>
    <w:rsid w:val="00393131"/>
    <w:rsid w:val="00393B03"/>
    <w:rsid w:val="003962E3"/>
    <w:rsid w:val="003A04FB"/>
    <w:rsid w:val="003A0DA2"/>
    <w:rsid w:val="003A3C58"/>
    <w:rsid w:val="003A53AD"/>
    <w:rsid w:val="003A71DB"/>
    <w:rsid w:val="003B2E21"/>
    <w:rsid w:val="003B2F20"/>
    <w:rsid w:val="003B3419"/>
    <w:rsid w:val="003C0EE0"/>
    <w:rsid w:val="003C0F13"/>
    <w:rsid w:val="003C2EBB"/>
    <w:rsid w:val="003C54E2"/>
    <w:rsid w:val="003D406C"/>
    <w:rsid w:val="003D481A"/>
    <w:rsid w:val="003D7156"/>
    <w:rsid w:val="003D77EC"/>
    <w:rsid w:val="003E11C8"/>
    <w:rsid w:val="003E146D"/>
    <w:rsid w:val="003E3ACE"/>
    <w:rsid w:val="003E777A"/>
    <w:rsid w:val="003F67CF"/>
    <w:rsid w:val="003F6E38"/>
    <w:rsid w:val="00400C4A"/>
    <w:rsid w:val="00402D1A"/>
    <w:rsid w:val="004034F9"/>
    <w:rsid w:val="0041077F"/>
    <w:rsid w:val="00411A7B"/>
    <w:rsid w:val="0041490C"/>
    <w:rsid w:val="00416D14"/>
    <w:rsid w:val="00421BF7"/>
    <w:rsid w:val="004225EB"/>
    <w:rsid w:val="00422E2E"/>
    <w:rsid w:val="00424BEA"/>
    <w:rsid w:val="00427136"/>
    <w:rsid w:val="00427408"/>
    <w:rsid w:val="00430369"/>
    <w:rsid w:val="0043081C"/>
    <w:rsid w:val="00431339"/>
    <w:rsid w:val="0043230A"/>
    <w:rsid w:val="004334A8"/>
    <w:rsid w:val="00434757"/>
    <w:rsid w:val="004371D7"/>
    <w:rsid w:val="00437657"/>
    <w:rsid w:val="00440A26"/>
    <w:rsid w:val="00447DDE"/>
    <w:rsid w:val="0045031E"/>
    <w:rsid w:val="004548A2"/>
    <w:rsid w:val="00454D8B"/>
    <w:rsid w:val="00461BF8"/>
    <w:rsid w:val="0046436F"/>
    <w:rsid w:val="00465065"/>
    <w:rsid w:val="004701C6"/>
    <w:rsid w:val="0047239E"/>
    <w:rsid w:val="004763ED"/>
    <w:rsid w:val="00476F16"/>
    <w:rsid w:val="00480391"/>
    <w:rsid w:val="0048144D"/>
    <w:rsid w:val="00485F2A"/>
    <w:rsid w:val="00486864"/>
    <w:rsid w:val="00487A2A"/>
    <w:rsid w:val="0049139B"/>
    <w:rsid w:val="004919AF"/>
    <w:rsid w:val="00493F4D"/>
    <w:rsid w:val="0049509C"/>
    <w:rsid w:val="004950C2"/>
    <w:rsid w:val="004A28C9"/>
    <w:rsid w:val="004A3FCC"/>
    <w:rsid w:val="004A54D3"/>
    <w:rsid w:val="004C114A"/>
    <w:rsid w:val="004C392C"/>
    <w:rsid w:val="004D0883"/>
    <w:rsid w:val="004D0EF1"/>
    <w:rsid w:val="004D143B"/>
    <w:rsid w:val="004D257B"/>
    <w:rsid w:val="004D589C"/>
    <w:rsid w:val="004D71ED"/>
    <w:rsid w:val="004D7A4A"/>
    <w:rsid w:val="004E074D"/>
    <w:rsid w:val="004E0A2B"/>
    <w:rsid w:val="004E31AD"/>
    <w:rsid w:val="004E3F2F"/>
    <w:rsid w:val="004E46FD"/>
    <w:rsid w:val="004E54A8"/>
    <w:rsid w:val="004F258B"/>
    <w:rsid w:val="004F3864"/>
    <w:rsid w:val="004F3A57"/>
    <w:rsid w:val="004F65D7"/>
    <w:rsid w:val="00500276"/>
    <w:rsid w:val="0050212D"/>
    <w:rsid w:val="00505366"/>
    <w:rsid w:val="005061EB"/>
    <w:rsid w:val="00511148"/>
    <w:rsid w:val="005219E5"/>
    <w:rsid w:val="00522786"/>
    <w:rsid w:val="00534906"/>
    <w:rsid w:val="00536447"/>
    <w:rsid w:val="005375B8"/>
    <w:rsid w:val="00540FA5"/>
    <w:rsid w:val="00543416"/>
    <w:rsid w:val="005444D5"/>
    <w:rsid w:val="005446E4"/>
    <w:rsid w:val="005460DF"/>
    <w:rsid w:val="00550018"/>
    <w:rsid w:val="00553B2B"/>
    <w:rsid w:val="00554604"/>
    <w:rsid w:val="0055669F"/>
    <w:rsid w:val="0056140A"/>
    <w:rsid w:val="005644AA"/>
    <w:rsid w:val="0056651C"/>
    <w:rsid w:val="005671C1"/>
    <w:rsid w:val="005676A2"/>
    <w:rsid w:val="00567D30"/>
    <w:rsid w:val="00570CD4"/>
    <w:rsid w:val="00571130"/>
    <w:rsid w:val="005736B2"/>
    <w:rsid w:val="00573C84"/>
    <w:rsid w:val="005749CB"/>
    <w:rsid w:val="005771CC"/>
    <w:rsid w:val="0057737E"/>
    <w:rsid w:val="00583ACD"/>
    <w:rsid w:val="00590CCB"/>
    <w:rsid w:val="00593F62"/>
    <w:rsid w:val="005949EF"/>
    <w:rsid w:val="00594F98"/>
    <w:rsid w:val="00596C15"/>
    <w:rsid w:val="005978BA"/>
    <w:rsid w:val="005A5537"/>
    <w:rsid w:val="005B3575"/>
    <w:rsid w:val="005B68A6"/>
    <w:rsid w:val="005C103B"/>
    <w:rsid w:val="005C1337"/>
    <w:rsid w:val="005C1FDC"/>
    <w:rsid w:val="005C218B"/>
    <w:rsid w:val="005C36CD"/>
    <w:rsid w:val="005C370F"/>
    <w:rsid w:val="005C7840"/>
    <w:rsid w:val="005C7A1C"/>
    <w:rsid w:val="005D2332"/>
    <w:rsid w:val="005D282A"/>
    <w:rsid w:val="005D5187"/>
    <w:rsid w:val="005D5595"/>
    <w:rsid w:val="005D7823"/>
    <w:rsid w:val="005E44BE"/>
    <w:rsid w:val="005E6AE8"/>
    <w:rsid w:val="005E7A72"/>
    <w:rsid w:val="005F0627"/>
    <w:rsid w:val="005F1ED5"/>
    <w:rsid w:val="005F5F0E"/>
    <w:rsid w:val="005F78F1"/>
    <w:rsid w:val="00600672"/>
    <w:rsid w:val="00600FFB"/>
    <w:rsid w:val="00605BB7"/>
    <w:rsid w:val="00617DDC"/>
    <w:rsid w:val="006215F5"/>
    <w:rsid w:val="00623353"/>
    <w:rsid w:val="00632852"/>
    <w:rsid w:val="00637C47"/>
    <w:rsid w:val="00645834"/>
    <w:rsid w:val="006470E8"/>
    <w:rsid w:val="00650DB1"/>
    <w:rsid w:val="00653E41"/>
    <w:rsid w:val="00655B27"/>
    <w:rsid w:val="00657FCA"/>
    <w:rsid w:val="00660C74"/>
    <w:rsid w:val="0066647D"/>
    <w:rsid w:val="006708AA"/>
    <w:rsid w:val="0067105F"/>
    <w:rsid w:val="00671AD5"/>
    <w:rsid w:val="00673A88"/>
    <w:rsid w:val="006774E8"/>
    <w:rsid w:val="006808B9"/>
    <w:rsid w:val="00681A1A"/>
    <w:rsid w:val="00682834"/>
    <w:rsid w:val="006829A6"/>
    <w:rsid w:val="006926E0"/>
    <w:rsid w:val="0069528B"/>
    <w:rsid w:val="00696CF3"/>
    <w:rsid w:val="0069775C"/>
    <w:rsid w:val="006B0BAE"/>
    <w:rsid w:val="006B0D3B"/>
    <w:rsid w:val="006B5C78"/>
    <w:rsid w:val="006B6300"/>
    <w:rsid w:val="006B77DB"/>
    <w:rsid w:val="006C18F7"/>
    <w:rsid w:val="006C1E2F"/>
    <w:rsid w:val="006C31F0"/>
    <w:rsid w:val="006C7BDE"/>
    <w:rsid w:val="006D35F9"/>
    <w:rsid w:val="006D7F08"/>
    <w:rsid w:val="006E4055"/>
    <w:rsid w:val="006F0544"/>
    <w:rsid w:val="006F1BBE"/>
    <w:rsid w:val="006F1D1B"/>
    <w:rsid w:val="006F47D9"/>
    <w:rsid w:val="006F723E"/>
    <w:rsid w:val="006F74BA"/>
    <w:rsid w:val="006F760D"/>
    <w:rsid w:val="007016C2"/>
    <w:rsid w:val="0070622B"/>
    <w:rsid w:val="007075D8"/>
    <w:rsid w:val="0071398E"/>
    <w:rsid w:val="0071470E"/>
    <w:rsid w:val="00717588"/>
    <w:rsid w:val="007179F9"/>
    <w:rsid w:val="00720ACF"/>
    <w:rsid w:val="00723564"/>
    <w:rsid w:val="00726437"/>
    <w:rsid w:val="00726605"/>
    <w:rsid w:val="00727082"/>
    <w:rsid w:val="00727AAC"/>
    <w:rsid w:val="00730B2C"/>
    <w:rsid w:val="00740685"/>
    <w:rsid w:val="0074220D"/>
    <w:rsid w:val="00745027"/>
    <w:rsid w:val="0074627A"/>
    <w:rsid w:val="007535FB"/>
    <w:rsid w:val="0075502B"/>
    <w:rsid w:val="007554DC"/>
    <w:rsid w:val="007576BF"/>
    <w:rsid w:val="007622F8"/>
    <w:rsid w:val="007654B0"/>
    <w:rsid w:val="00766B40"/>
    <w:rsid w:val="00767B5F"/>
    <w:rsid w:val="00770CCD"/>
    <w:rsid w:val="007728AD"/>
    <w:rsid w:val="00772AF0"/>
    <w:rsid w:val="00774882"/>
    <w:rsid w:val="00775774"/>
    <w:rsid w:val="007775C3"/>
    <w:rsid w:val="00781157"/>
    <w:rsid w:val="007838C0"/>
    <w:rsid w:val="00792D56"/>
    <w:rsid w:val="007953D6"/>
    <w:rsid w:val="00796462"/>
    <w:rsid w:val="007A04FE"/>
    <w:rsid w:val="007A1556"/>
    <w:rsid w:val="007B1B1A"/>
    <w:rsid w:val="007B32A7"/>
    <w:rsid w:val="007B7E70"/>
    <w:rsid w:val="007C0EC9"/>
    <w:rsid w:val="007C1C2F"/>
    <w:rsid w:val="007C3E28"/>
    <w:rsid w:val="007C4FD7"/>
    <w:rsid w:val="007D0C86"/>
    <w:rsid w:val="007E434C"/>
    <w:rsid w:val="007E6E1A"/>
    <w:rsid w:val="007E71C3"/>
    <w:rsid w:val="007E7ACB"/>
    <w:rsid w:val="007F16F0"/>
    <w:rsid w:val="007F7E2A"/>
    <w:rsid w:val="00800541"/>
    <w:rsid w:val="0080290A"/>
    <w:rsid w:val="00803BAC"/>
    <w:rsid w:val="0081274F"/>
    <w:rsid w:val="00812814"/>
    <w:rsid w:val="00813231"/>
    <w:rsid w:val="00815989"/>
    <w:rsid w:val="0082173D"/>
    <w:rsid w:val="008337A3"/>
    <w:rsid w:val="008346DC"/>
    <w:rsid w:val="00840914"/>
    <w:rsid w:val="008431BD"/>
    <w:rsid w:val="008436E7"/>
    <w:rsid w:val="008518AB"/>
    <w:rsid w:val="00851D81"/>
    <w:rsid w:val="00853D8B"/>
    <w:rsid w:val="00855CEA"/>
    <w:rsid w:val="00860015"/>
    <w:rsid w:val="00862A06"/>
    <w:rsid w:val="00863F4A"/>
    <w:rsid w:val="00864183"/>
    <w:rsid w:val="008651D6"/>
    <w:rsid w:val="008671ED"/>
    <w:rsid w:val="00871767"/>
    <w:rsid w:val="00873F8D"/>
    <w:rsid w:val="0088001B"/>
    <w:rsid w:val="0088533D"/>
    <w:rsid w:val="00887A25"/>
    <w:rsid w:val="008958E9"/>
    <w:rsid w:val="0089635D"/>
    <w:rsid w:val="008A1AFB"/>
    <w:rsid w:val="008A2669"/>
    <w:rsid w:val="008A3548"/>
    <w:rsid w:val="008A3CE2"/>
    <w:rsid w:val="008A4633"/>
    <w:rsid w:val="008A6851"/>
    <w:rsid w:val="008A7FF2"/>
    <w:rsid w:val="008B24CE"/>
    <w:rsid w:val="008B3F33"/>
    <w:rsid w:val="008B7F34"/>
    <w:rsid w:val="008C0A32"/>
    <w:rsid w:val="008C2A2A"/>
    <w:rsid w:val="008C3B0A"/>
    <w:rsid w:val="008C4CE9"/>
    <w:rsid w:val="008C5774"/>
    <w:rsid w:val="008D360A"/>
    <w:rsid w:val="008D742A"/>
    <w:rsid w:val="008D7E18"/>
    <w:rsid w:val="008E1643"/>
    <w:rsid w:val="008E188E"/>
    <w:rsid w:val="008E70A4"/>
    <w:rsid w:val="008E746B"/>
    <w:rsid w:val="008F1E98"/>
    <w:rsid w:val="008F4C9D"/>
    <w:rsid w:val="008F4FFC"/>
    <w:rsid w:val="008F7C71"/>
    <w:rsid w:val="00903638"/>
    <w:rsid w:val="00910FDD"/>
    <w:rsid w:val="009152DF"/>
    <w:rsid w:val="00917031"/>
    <w:rsid w:val="009223F4"/>
    <w:rsid w:val="00923976"/>
    <w:rsid w:val="00924B78"/>
    <w:rsid w:val="00925A2F"/>
    <w:rsid w:val="0092686D"/>
    <w:rsid w:val="00927185"/>
    <w:rsid w:val="00930290"/>
    <w:rsid w:val="009304DA"/>
    <w:rsid w:val="00930D9E"/>
    <w:rsid w:val="00932CA7"/>
    <w:rsid w:val="0093387E"/>
    <w:rsid w:val="00935270"/>
    <w:rsid w:val="00936067"/>
    <w:rsid w:val="009409E8"/>
    <w:rsid w:val="0094429E"/>
    <w:rsid w:val="009446E6"/>
    <w:rsid w:val="00944EC8"/>
    <w:rsid w:val="00956BE9"/>
    <w:rsid w:val="00957000"/>
    <w:rsid w:val="009571C9"/>
    <w:rsid w:val="00966BC4"/>
    <w:rsid w:val="00971575"/>
    <w:rsid w:val="009716EF"/>
    <w:rsid w:val="00974C6D"/>
    <w:rsid w:val="00975797"/>
    <w:rsid w:val="009758CC"/>
    <w:rsid w:val="00975BEF"/>
    <w:rsid w:val="0098491D"/>
    <w:rsid w:val="00996ACE"/>
    <w:rsid w:val="009A3839"/>
    <w:rsid w:val="009A49B8"/>
    <w:rsid w:val="009A4B7A"/>
    <w:rsid w:val="009A6AD1"/>
    <w:rsid w:val="009A75DE"/>
    <w:rsid w:val="009A7754"/>
    <w:rsid w:val="009B3A99"/>
    <w:rsid w:val="009B5B6A"/>
    <w:rsid w:val="009B79DF"/>
    <w:rsid w:val="009D17C2"/>
    <w:rsid w:val="009D217F"/>
    <w:rsid w:val="009D3652"/>
    <w:rsid w:val="009D3755"/>
    <w:rsid w:val="009D6C69"/>
    <w:rsid w:val="009D78B9"/>
    <w:rsid w:val="009D7F14"/>
    <w:rsid w:val="009E22D6"/>
    <w:rsid w:val="009E46AD"/>
    <w:rsid w:val="009E6022"/>
    <w:rsid w:val="009F1381"/>
    <w:rsid w:val="009F18EA"/>
    <w:rsid w:val="009F317F"/>
    <w:rsid w:val="009F3723"/>
    <w:rsid w:val="009F4163"/>
    <w:rsid w:val="009F5EF3"/>
    <w:rsid w:val="00A0165E"/>
    <w:rsid w:val="00A04613"/>
    <w:rsid w:val="00A04FFF"/>
    <w:rsid w:val="00A055C1"/>
    <w:rsid w:val="00A103F2"/>
    <w:rsid w:val="00A117E6"/>
    <w:rsid w:val="00A16D2F"/>
    <w:rsid w:val="00A206C0"/>
    <w:rsid w:val="00A22A7B"/>
    <w:rsid w:val="00A23431"/>
    <w:rsid w:val="00A247C2"/>
    <w:rsid w:val="00A25DDE"/>
    <w:rsid w:val="00A26B84"/>
    <w:rsid w:val="00A30048"/>
    <w:rsid w:val="00A346D1"/>
    <w:rsid w:val="00A4052A"/>
    <w:rsid w:val="00A4663D"/>
    <w:rsid w:val="00A50A9D"/>
    <w:rsid w:val="00A51A59"/>
    <w:rsid w:val="00A52ED9"/>
    <w:rsid w:val="00A55563"/>
    <w:rsid w:val="00A6436C"/>
    <w:rsid w:val="00A66318"/>
    <w:rsid w:val="00A663C3"/>
    <w:rsid w:val="00A678FB"/>
    <w:rsid w:val="00A7068D"/>
    <w:rsid w:val="00A70712"/>
    <w:rsid w:val="00A7117E"/>
    <w:rsid w:val="00A742E4"/>
    <w:rsid w:val="00A8039A"/>
    <w:rsid w:val="00A91564"/>
    <w:rsid w:val="00A92735"/>
    <w:rsid w:val="00A93D29"/>
    <w:rsid w:val="00A9746B"/>
    <w:rsid w:val="00AA4B04"/>
    <w:rsid w:val="00AA5DF9"/>
    <w:rsid w:val="00AA6302"/>
    <w:rsid w:val="00AB0AB0"/>
    <w:rsid w:val="00AB1B0E"/>
    <w:rsid w:val="00AB248C"/>
    <w:rsid w:val="00AB6AEB"/>
    <w:rsid w:val="00AB7BA3"/>
    <w:rsid w:val="00AC1D21"/>
    <w:rsid w:val="00AC39C3"/>
    <w:rsid w:val="00AD081F"/>
    <w:rsid w:val="00AD28A8"/>
    <w:rsid w:val="00AD3FBD"/>
    <w:rsid w:val="00AD3FCA"/>
    <w:rsid w:val="00AD6A1A"/>
    <w:rsid w:val="00AE0E67"/>
    <w:rsid w:val="00AE5159"/>
    <w:rsid w:val="00AE762C"/>
    <w:rsid w:val="00AE76A2"/>
    <w:rsid w:val="00AE7F2A"/>
    <w:rsid w:val="00AF3425"/>
    <w:rsid w:val="00AF779A"/>
    <w:rsid w:val="00B05D0C"/>
    <w:rsid w:val="00B063DB"/>
    <w:rsid w:val="00B0697C"/>
    <w:rsid w:val="00B1071C"/>
    <w:rsid w:val="00B13770"/>
    <w:rsid w:val="00B17687"/>
    <w:rsid w:val="00B20A3A"/>
    <w:rsid w:val="00B223C0"/>
    <w:rsid w:val="00B22DAE"/>
    <w:rsid w:val="00B22F19"/>
    <w:rsid w:val="00B24BB7"/>
    <w:rsid w:val="00B26AB6"/>
    <w:rsid w:val="00B27DB8"/>
    <w:rsid w:val="00B3200E"/>
    <w:rsid w:val="00B3395B"/>
    <w:rsid w:val="00B40BC1"/>
    <w:rsid w:val="00B43527"/>
    <w:rsid w:val="00B521F7"/>
    <w:rsid w:val="00B5517A"/>
    <w:rsid w:val="00B61BE7"/>
    <w:rsid w:val="00B61DCA"/>
    <w:rsid w:val="00B629BD"/>
    <w:rsid w:val="00B63C88"/>
    <w:rsid w:val="00B70D8C"/>
    <w:rsid w:val="00B73565"/>
    <w:rsid w:val="00B83270"/>
    <w:rsid w:val="00B85C26"/>
    <w:rsid w:val="00B93C90"/>
    <w:rsid w:val="00BB143B"/>
    <w:rsid w:val="00BB7396"/>
    <w:rsid w:val="00BC1D85"/>
    <w:rsid w:val="00BC2629"/>
    <w:rsid w:val="00BC7A14"/>
    <w:rsid w:val="00BD0E77"/>
    <w:rsid w:val="00BD28F7"/>
    <w:rsid w:val="00BD33D5"/>
    <w:rsid w:val="00BD3FD3"/>
    <w:rsid w:val="00BD7F00"/>
    <w:rsid w:val="00BD7FB5"/>
    <w:rsid w:val="00BE17D1"/>
    <w:rsid w:val="00BE45E3"/>
    <w:rsid w:val="00C0156C"/>
    <w:rsid w:val="00C01EC2"/>
    <w:rsid w:val="00C02070"/>
    <w:rsid w:val="00C04F5B"/>
    <w:rsid w:val="00C06418"/>
    <w:rsid w:val="00C15BE7"/>
    <w:rsid w:val="00C17746"/>
    <w:rsid w:val="00C17ABA"/>
    <w:rsid w:val="00C21F23"/>
    <w:rsid w:val="00C2253B"/>
    <w:rsid w:val="00C23CB7"/>
    <w:rsid w:val="00C24BF0"/>
    <w:rsid w:val="00C36CD9"/>
    <w:rsid w:val="00C371C3"/>
    <w:rsid w:val="00C423D0"/>
    <w:rsid w:val="00C4595A"/>
    <w:rsid w:val="00C50FF7"/>
    <w:rsid w:val="00C514EB"/>
    <w:rsid w:val="00C54E41"/>
    <w:rsid w:val="00C55B7D"/>
    <w:rsid w:val="00C6052D"/>
    <w:rsid w:val="00C62B14"/>
    <w:rsid w:val="00C63EDB"/>
    <w:rsid w:val="00C63EE1"/>
    <w:rsid w:val="00C64606"/>
    <w:rsid w:val="00C6614E"/>
    <w:rsid w:val="00C74766"/>
    <w:rsid w:val="00C76B80"/>
    <w:rsid w:val="00C84F81"/>
    <w:rsid w:val="00C859B2"/>
    <w:rsid w:val="00C87868"/>
    <w:rsid w:val="00C96EA4"/>
    <w:rsid w:val="00CA0871"/>
    <w:rsid w:val="00CA189B"/>
    <w:rsid w:val="00CA26C9"/>
    <w:rsid w:val="00CA29FF"/>
    <w:rsid w:val="00CA7643"/>
    <w:rsid w:val="00CA76F6"/>
    <w:rsid w:val="00CB1887"/>
    <w:rsid w:val="00CB2310"/>
    <w:rsid w:val="00CB3A16"/>
    <w:rsid w:val="00CB3D4F"/>
    <w:rsid w:val="00CB4484"/>
    <w:rsid w:val="00CB61C4"/>
    <w:rsid w:val="00CB692D"/>
    <w:rsid w:val="00CB6FAD"/>
    <w:rsid w:val="00CB7CE7"/>
    <w:rsid w:val="00CC1B47"/>
    <w:rsid w:val="00CC4D24"/>
    <w:rsid w:val="00CC6164"/>
    <w:rsid w:val="00CC61B0"/>
    <w:rsid w:val="00CD5288"/>
    <w:rsid w:val="00CD5B2C"/>
    <w:rsid w:val="00CE2BD9"/>
    <w:rsid w:val="00CE6FDA"/>
    <w:rsid w:val="00CE7B54"/>
    <w:rsid w:val="00CF389D"/>
    <w:rsid w:val="00CF57B3"/>
    <w:rsid w:val="00CF6DAE"/>
    <w:rsid w:val="00CF7169"/>
    <w:rsid w:val="00D0248E"/>
    <w:rsid w:val="00D043F9"/>
    <w:rsid w:val="00D07F9B"/>
    <w:rsid w:val="00D150C1"/>
    <w:rsid w:val="00D159D1"/>
    <w:rsid w:val="00D15DA0"/>
    <w:rsid w:val="00D16D5E"/>
    <w:rsid w:val="00D21C32"/>
    <w:rsid w:val="00D228FF"/>
    <w:rsid w:val="00D26122"/>
    <w:rsid w:val="00D262B7"/>
    <w:rsid w:val="00D26826"/>
    <w:rsid w:val="00D27DCF"/>
    <w:rsid w:val="00D31100"/>
    <w:rsid w:val="00D3121D"/>
    <w:rsid w:val="00D316E8"/>
    <w:rsid w:val="00D3255A"/>
    <w:rsid w:val="00D3609D"/>
    <w:rsid w:val="00D3710F"/>
    <w:rsid w:val="00D374C3"/>
    <w:rsid w:val="00D425D5"/>
    <w:rsid w:val="00D455C4"/>
    <w:rsid w:val="00D47790"/>
    <w:rsid w:val="00D47FDE"/>
    <w:rsid w:val="00D50F83"/>
    <w:rsid w:val="00D54ACF"/>
    <w:rsid w:val="00D55501"/>
    <w:rsid w:val="00D57353"/>
    <w:rsid w:val="00D5798F"/>
    <w:rsid w:val="00D62BD1"/>
    <w:rsid w:val="00D62C91"/>
    <w:rsid w:val="00D66EEA"/>
    <w:rsid w:val="00D67A10"/>
    <w:rsid w:val="00D70D1B"/>
    <w:rsid w:val="00D71FDC"/>
    <w:rsid w:val="00D7431E"/>
    <w:rsid w:val="00D75D76"/>
    <w:rsid w:val="00D75E71"/>
    <w:rsid w:val="00D814E0"/>
    <w:rsid w:val="00D829EA"/>
    <w:rsid w:val="00D83685"/>
    <w:rsid w:val="00D91B12"/>
    <w:rsid w:val="00D957F0"/>
    <w:rsid w:val="00DA4117"/>
    <w:rsid w:val="00DA7849"/>
    <w:rsid w:val="00DB165E"/>
    <w:rsid w:val="00DB4F61"/>
    <w:rsid w:val="00DB62BD"/>
    <w:rsid w:val="00DC02B2"/>
    <w:rsid w:val="00DC20FE"/>
    <w:rsid w:val="00DC53ED"/>
    <w:rsid w:val="00DC5DCD"/>
    <w:rsid w:val="00DD1A1E"/>
    <w:rsid w:val="00DD231D"/>
    <w:rsid w:val="00DD2358"/>
    <w:rsid w:val="00DD39F5"/>
    <w:rsid w:val="00DD3FC0"/>
    <w:rsid w:val="00DD6D95"/>
    <w:rsid w:val="00DD74CE"/>
    <w:rsid w:val="00DE1BBD"/>
    <w:rsid w:val="00DE1D1C"/>
    <w:rsid w:val="00DE38D4"/>
    <w:rsid w:val="00DE5423"/>
    <w:rsid w:val="00DE65A6"/>
    <w:rsid w:val="00DF0E79"/>
    <w:rsid w:val="00DF14E5"/>
    <w:rsid w:val="00DF2F06"/>
    <w:rsid w:val="00DF7278"/>
    <w:rsid w:val="00E04515"/>
    <w:rsid w:val="00E05AD9"/>
    <w:rsid w:val="00E0793B"/>
    <w:rsid w:val="00E101F5"/>
    <w:rsid w:val="00E10D31"/>
    <w:rsid w:val="00E11E61"/>
    <w:rsid w:val="00E135B0"/>
    <w:rsid w:val="00E20305"/>
    <w:rsid w:val="00E20B5F"/>
    <w:rsid w:val="00E219AE"/>
    <w:rsid w:val="00E23683"/>
    <w:rsid w:val="00E23A16"/>
    <w:rsid w:val="00E269DC"/>
    <w:rsid w:val="00E30485"/>
    <w:rsid w:val="00E33294"/>
    <w:rsid w:val="00E358AA"/>
    <w:rsid w:val="00E37D65"/>
    <w:rsid w:val="00E40235"/>
    <w:rsid w:val="00E421B1"/>
    <w:rsid w:val="00E42730"/>
    <w:rsid w:val="00E461DC"/>
    <w:rsid w:val="00E50126"/>
    <w:rsid w:val="00E508CB"/>
    <w:rsid w:val="00E53C91"/>
    <w:rsid w:val="00E5552D"/>
    <w:rsid w:val="00E55D45"/>
    <w:rsid w:val="00E57F07"/>
    <w:rsid w:val="00E64A72"/>
    <w:rsid w:val="00E6541D"/>
    <w:rsid w:val="00E65B64"/>
    <w:rsid w:val="00E7296F"/>
    <w:rsid w:val="00E74977"/>
    <w:rsid w:val="00E761B5"/>
    <w:rsid w:val="00E76732"/>
    <w:rsid w:val="00E8040E"/>
    <w:rsid w:val="00E8378E"/>
    <w:rsid w:val="00E872FE"/>
    <w:rsid w:val="00E91005"/>
    <w:rsid w:val="00E919E1"/>
    <w:rsid w:val="00E922F8"/>
    <w:rsid w:val="00E945BB"/>
    <w:rsid w:val="00E95459"/>
    <w:rsid w:val="00E96C83"/>
    <w:rsid w:val="00EA0A9F"/>
    <w:rsid w:val="00EA228D"/>
    <w:rsid w:val="00EA3126"/>
    <w:rsid w:val="00EB1F53"/>
    <w:rsid w:val="00EB3067"/>
    <w:rsid w:val="00EB3195"/>
    <w:rsid w:val="00EC713C"/>
    <w:rsid w:val="00EC752E"/>
    <w:rsid w:val="00EC75B2"/>
    <w:rsid w:val="00ED0086"/>
    <w:rsid w:val="00ED7CB7"/>
    <w:rsid w:val="00EE11AC"/>
    <w:rsid w:val="00EE1E33"/>
    <w:rsid w:val="00EE4BFA"/>
    <w:rsid w:val="00EE540E"/>
    <w:rsid w:val="00EE6B0E"/>
    <w:rsid w:val="00EF10B0"/>
    <w:rsid w:val="00EF44C2"/>
    <w:rsid w:val="00EF47C6"/>
    <w:rsid w:val="00EF6141"/>
    <w:rsid w:val="00EF6436"/>
    <w:rsid w:val="00EF7650"/>
    <w:rsid w:val="00F00297"/>
    <w:rsid w:val="00F027D4"/>
    <w:rsid w:val="00F0416D"/>
    <w:rsid w:val="00F04931"/>
    <w:rsid w:val="00F05D04"/>
    <w:rsid w:val="00F07E40"/>
    <w:rsid w:val="00F1175D"/>
    <w:rsid w:val="00F128C9"/>
    <w:rsid w:val="00F129D8"/>
    <w:rsid w:val="00F15C25"/>
    <w:rsid w:val="00F1693B"/>
    <w:rsid w:val="00F16CB5"/>
    <w:rsid w:val="00F210F3"/>
    <w:rsid w:val="00F2149B"/>
    <w:rsid w:val="00F26004"/>
    <w:rsid w:val="00F341A4"/>
    <w:rsid w:val="00F35D0D"/>
    <w:rsid w:val="00F36D5F"/>
    <w:rsid w:val="00F427E9"/>
    <w:rsid w:val="00F45039"/>
    <w:rsid w:val="00F4616D"/>
    <w:rsid w:val="00F53CE7"/>
    <w:rsid w:val="00F5542A"/>
    <w:rsid w:val="00F56EE4"/>
    <w:rsid w:val="00F57F45"/>
    <w:rsid w:val="00F63026"/>
    <w:rsid w:val="00F63638"/>
    <w:rsid w:val="00F7371B"/>
    <w:rsid w:val="00F737D7"/>
    <w:rsid w:val="00F75DC9"/>
    <w:rsid w:val="00F81301"/>
    <w:rsid w:val="00F83DC5"/>
    <w:rsid w:val="00F8603C"/>
    <w:rsid w:val="00F92CA1"/>
    <w:rsid w:val="00F941C6"/>
    <w:rsid w:val="00F960DD"/>
    <w:rsid w:val="00FA21EB"/>
    <w:rsid w:val="00FA6DDA"/>
    <w:rsid w:val="00FB4C56"/>
    <w:rsid w:val="00FB69A5"/>
    <w:rsid w:val="00FB6A5E"/>
    <w:rsid w:val="00FC1336"/>
    <w:rsid w:val="00FC262F"/>
    <w:rsid w:val="00FC481A"/>
    <w:rsid w:val="00FC56F0"/>
    <w:rsid w:val="00FC7C11"/>
    <w:rsid w:val="00FD3F08"/>
    <w:rsid w:val="00FD6E8E"/>
    <w:rsid w:val="00FD70FF"/>
    <w:rsid w:val="00FD772D"/>
    <w:rsid w:val="00FD7B76"/>
    <w:rsid w:val="00FE1D6D"/>
    <w:rsid w:val="00FE29BB"/>
    <w:rsid w:val="00FE3140"/>
    <w:rsid w:val="00FE347A"/>
    <w:rsid w:val="00FE39CA"/>
    <w:rsid w:val="00FE5045"/>
    <w:rsid w:val="00FF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3F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B3F3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3F3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cgmbh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ompass.im/wp-content/uploads/2011/07/PP_Logo_3d_solo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10</cp:revision>
  <dcterms:created xsi:type="dcterms:W3CDTF">2014-09-17T23:36:00Z</dcterms:created>
  <dcterms:modified xsi:type="dcterms:W3CDTF">2014-09-18T14:04:00Z</dcterms:modified>
</cp:coreProperties>
</file>