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D5" w:rsidRPr="000841D5" w:rsidRDefault="000841D5" w:rsidP="000841D5">
      <w:pPr>
        <w:spacing w:line="360" w:lineRule="auto"/>
        <w:jc w:val="both"/>
        <w:rPr>
          <w:rFonts w:ascii="Arial" w:hAnsi="Arial" w:cs="Arial"/>
          <w:b/>
          <w:sz w:val="28"/>
          <w:szCs w:val="28"/>
        </w:rPr>
      </w:pPr>
      <w:bookmarkStart w:id="0" w:name="_GoBack"/>
      <w:r w:rsidRPr="000841D5">
        <w:rPr>
          <w:rFonts w:ascii="Arial" w:hAnsi="Arial" w:cs="Arial"/>
          <w:b/>
          <w:sz w:val="28"/>
          <w:szCs w:val="28"/>
        </w:rPr>
        <w:t xml:space="preserve">Geologische Exkursion in den Steinbruch </w:t>
      </w:r>
      <w:proofErr w:type="spellStart"/>
      <w:r w:rsidRPr="000841D5">
        <w:rPr>
          <w:rFonts w:ascii="Arial" w:hAnsi="Arial" w:cs="Arial"/>
          <w:b/>
          <w:sz w:val="28"/>
          <w:szCs w:val="28"/>
        </w:rPr>
        <w:t>Ambrock</w:t>
      </w:r>
      <w:proofErr w:type="spellEnd"/>
    </w:p>
    <w:bookmarkEnd w:id="0"/>
    <w:p w:rsidR="000841D5" w:rsidRDefault="000841D5" w:rsidP="000841D5">
      <w:pPr>
        <w:spacing w:line="360" w:lineRule="auto"/>
        <w:jc w:val="both"/>
        <w:rPr>
          <w:rFonts w:ascii="Arial" w:hAnsi="Arial" w:cs="Arial"/>
        </w:rPr>
      </w:pPr>
    </w:p>
    <w:p w:rsidR="000841D5" w:rsidRPr="000841D5" w:rsidRDefault="000841D5" w:rsidP="000841D5">
      <w:pPr>
        <w:spacing w:line="360" w:lineRule="auto"/>
        <w:jc w:val="both"/>
        <w:rPr>
          <w:rFonts w:ascii="Arial" w:hAnsi="Arial" w:cs="Arial"/>
        </w:rPr>
      </w:pPr>
      <w:r w:rsidRPr="000841D5">
        <w:rPr>
          <w:rFonts w:ascii="Arial" w:hAnsi="Arial" w:cs="Arial"/>
          <w:b/>
        </w:rPr>
        <w:t>28. Juli 2014</w:t>
      </w:r>
      <w:r>
        <w:rPr>
          <w:rFonts w:ascii="Arial" w:hAnsi="Arial" w:cs="Arial"/>
        </w:rPr>
        <w:t xml:space="preserve"> - </w:t>
      </w:r>
      <w:r w:rsidRPr="000841D5">
        <w:rPr>
          <w:rFonts w:ascii="Arial" w:hAnsi="Arial" w:cs="Arial"/>
        </w:rPr>
        <w:t xml:space="preserve">Von oben ist der Ausblick über den Steinbruch </w:t>
      </w:r>
      <w:proofErr w:type="spellStart"/>
      <w:r w:rsidRPr="000841D5">
        <w:rPr>
          <w:rFonts w:ascii="Arial" w:hAnsi="Arial" w:cs="Arial"/>
        </w:rPr>
        <w:t>Ambrock</w:t>
      </w:r>
      <w:proofErr w:type="spellEnd"/>
      <w:r w:rsidRPr="000841D5">
        <w:rPr>
          <w:rFonts w:ascii="Arial" w:hAnsi="Arial" w:cs="Arial"/>
        </w:rPr>
        <w:t xml:space="preserve"> atemberaubend. Das Panorama erstreckt sich bis weit ins Sauerland. In Kooperation mit </w:t>
      </w:r>
      <w:proofErr w:type="spellStart"/>
      <w:r w:rsidRPr="000841D5">
        <w:rPr>
          <w:rFonts w:ascii="Arial" w:hAnsi="Arial" w:cs="Arial"/>
        </w:rPr>
        <w:t>GeoTouring</w:t>
      </w:r>
      <w:proofErr w:type="spellEnd"/>
      <w:r w:rsidRPr="000841D5">
        <w:rPr>
          <w:rFonts w:ascii="Arial" w:hAnsi="Arial" w:cs="Arial"/>
        </w:rPr>
        <w:t xml:space="preserve"> bietet das Museum Wasserschloss </w:t>
      </w:r>
      <w:proofErr w:type="spellStart"/>
      <w:r w:rsidRPr="000841D5">
        <w:rPr>
          <w:rFonts w:ascii="Arial" w:hAnsi="Arial" w:cs="Arial"/>
        </w:rPr>
        <w:t>Werdringen</w:t>
      </w:r>
      <w:proofErr w:type="spellEnd"/>
      <w:r w:rsidRPr="000841D5">
        <w:rPr>
          <w:rFonts w:ascii="Arial" w:hAnsi="Arial" w:cs="Arial"/>
        </w:rPr>
        <w:t xml:space="preserve"> am Sonntag, 3. August, um 110 Uhr eine geologische Wanderung in den Steinbruch </w:t>
      </w:r>
      <w:proofErr w:type="spellStart"/>
      <w:r w:rsidRPr="000841D5">
        <w:rPr>
          <w:rFonts w:ascii="Arial" w:hAnsi="Arial" w:cs="Arial"/>
        </w:rPr>
        <w:t>Ambrock</w:t>
      </w:r>
      <w:proofErr w:type="spellEnd"/>
      <w:r w:rsidRPr="000841D5">
        <w:rPr>
          <w:rFonts w:ascii="Arial" w:hAnsi="Arial" w:cs="Arial"/>
        </w:rPr>
        <w:t xml:space="preserve"> der </w:t>
      </w:r>
      <w:proofErr w:type="spellStart"/>
      <w:r w:rsidRPr="000841D5">
        <w:rPr>
          <w:rFonts w:ascii="Arial" w:hAnsi="Arial" w:cs="Arial"/>
        </w:rPr>
        <w:t>Cemex</w:t>
      </w:r>
      <w:proofErr w:type="spellEnd"/>
      <w:r w:rsidRPr="000841D5">
        <w:rPr>
          <w:rFonts w:ascii="Arial" w:hAnsi="Arial" w:cs="Arial"/>
        </w:rPr>
        <w:t xml:space="preserve"> Kies &amp; Splitt GmbH an. Die Exkursion richtet sich an Erwachsene und Jugendliche ab </w:t>
      </w:r>
      <w:r>
        <w:rPr>
          <w:rFonts w:ascii="Arial" w:hAnsi="Arial" w:cs="Arial"/>
        </w:rPr>
        <w:t>zwölf</w:t>
      </w:r>
      <w:r w:rsidRPr="000841D5">
        <w:rPr>
          <w:rFonts w:ascii="Arial" w:hAnsi="Arial" w:cs="Arial"/>
        </w:rPr>
        <w:t xml:space="preserve"> Jahren, die gut zu Fuß sind, denn zum Steinbruch führt eine Wanderung. </w:t>
      </w:r>
    </w:p>
    <w:p w:rsidR="000841D5" w:rsidRPr="000841D5" w:rsidRDefault="000841D5" w:rsidP="000841D5">
      <w:pPr>
        <w:spacing w:line="360" w:lineRule="auto"/>
        <w:jc w:val="both"/>
        <w:rPr>
          <w:rFonts w:ascii="Arial" w:hAnsi="Arial" w:cs="Arial"/>
        </w:rPr>
      </w:pPr>
      <w:r w:rsidRPr="000841D5">
        <w:rPr>
          <w:rFonts w:ascii="Arial" w:hAnsi="Arial" w:cs="Arial"/>
        </w:rPr>
        <w:t xml:space="preserve">Im Steinbruch wird über die Entstehung des Rheinischen Schiefergebirges und das Mitteldevon informiert. Im Erdaltertum gehörte die Region zu einem Meeresraum bzw. küstennahen Festlandgebiet. In den Fluten dieses Meeres lebten altertümliche Fische, Trilobiten, Muscheln, Seelilien, </w:t>
      </w:r>
      <w:proofErr w:type="spellStart"/>
      <w:r w:rsidRPr="000841D5">
        <w:rPr>
          <w:rFonts w:ascii="Arial" w:hAnsi="Arial" w:cs="Arial"/>
        </w:rPr>
        <w:t>Brachiopoden</w:t>
      </w:r>
      <w:proofErr w:type="spellEnd"/>
      <w:r w:rsidRPr="000841D5">
        <w:rPr>
          <w:rFonts w:ascii="Arial" w:hAnsi="Arial" w:cs="Arial"/>
        </w:rPr>
        <w:t xml:space="preserve"> und andere Tiergruppen. Pflanzen, die so gar nicht denen entsprechen, die wir heute kennen, schafften den Sprung vom Lebensraum Wasser zum Lebensraum Land. Von diesen Pflanzen und Tieren kann man fossile Überreste finden. Im Steinbruch </w:t>
      </w:r>
      <w:proofErr w:type="spellStart"/>
      <w:r w:rsidRPr="000841D5">
        <w:rPr>
          <w:rFonts w:ascii="Arial" w:hAnsi="Arial" w:cs="Arial"/>
        </w:rPr>
        <w:t>Ambrock</w:t>
      </w:r>
      <w:proofErr w:type="spellEnd"/>
      <w:r w:rsidRPr="000841D5">
        <w:rPr>
          <w:rFonts w:ascii="Arial" w:hAnsi="Arial" w:cs="Arial"/>
        </w:rPr>
        <w:t xml:space="preserve"> wurden auch schon Panzerfischfossilien gefunden. Darüber hinaus erhält man einen Einblick in den Abbau von Grauwacke. </w:t>
      </w:r>
    </w:p>
    <w:p w:rsidR="0061718B" w:rsidRPr="00646075" w:rsidRDefault="000841D5" w:rsidP="000841D5">
      <w:pPr>
        <w:spacing w:line="360" w:lineRule="auto"/>
        <w:jc w:val="both"/>
        <w:rPr>
          <w:rFonts w:ascii="Arial" w:hAnsi="Arial" w:cs="Arial"/>
        </w:rPr>
      </w:pPr>
      <w:r w:rsidRPr="000841D5">
        <w:rPr>
          <w:rFonts w:ascii="Arial" w:hAnsi="Arial" w:cs="Arial"/>
        </w:rPr>
        <w:t xml:space="preserve">Die Kosten für die etwa vierstündige Exkursion betragen 15 € für Erwachsene und 10 € für Jugendliche. Festes Schuhwerk ist für das Betreten des Steinbruchs unbedingt erforderlich! Außerdem können Hammer und Lupe mitgebracht werden, denn mit etwas Glück sind auch Fossilien zu finden. Bitte an Verpflegung und passende </w:t>
      </w:r>
      <w:r w:rsidRPr="000841D5">
        <w:rPr>
          <w:rFonts w:ascii="Arial" w:hAnsi="Arial" w:cs="Arial"/>
        </w:rPr>
        <w:lastRenderedPageBreak/>
        <w:t xml:space="preserve">Kleidung denken. Im Anschluss besteht die Möglichkeit die Exkursion gemeinsam bei Kaffee und Kuchen in der Gaststätte </w:t>
      </w:r>
      <w:proofErr w:type="spellStart"/>
      <w:r w:rsidRPr="000841D5">
        <w:rPr>
          <w:rFonts w:ascii="Arial" w:hAnsi="Arial" w:cs="Arial"/>
        </w:rPr>
        <w:t>Kuhfeld</w:t>
      </w:r>
      <w:proofErr w:type="spellEnd"/>
      <w:r w:rsidRPr="000841D5">
        <w:rPr>
          <w:rFonts w:ascii="Arial" w:hAnsi="Arial" w:cs="Arial"/>
        </w:rPr>
        <w:t xml:space="preserve"> ausklingen zu lassen. Eine Anmeldung für die Exkursion ist zwingend erforderlich und wird unter den Telefonnummern 02331/2072740 oder 0178/1964177 entgegengenommen.</w:t>
      </w:r>
    </w:p>
    <w:sectPr w:rsidR="0061718B" w:rsidRPr="00646075" w:rsidSect="00F148CE">
      <w:headerReference w:type="even" r:id="rId8"/>
      <w:headerReference w:type="default" r:id="rId9"/>
      <w:footerReference w:type="even" r:id="rId10"/>
      <w:footerReference w:type="default" r:id="rId11"/>
      <w:headerReference w:type="first" r:id="rId12"/>
      <w:footerReference w:type="first" r:id="rId13"/>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0841D5">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841D5"/>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452ED"/>
    <w:rsid w:val="002464E0"/>
    <w:rsid w:val="00251162"/>
    <w:rsid w:val="00276C66"/>
    <w:rsid w:val="0028515A"/>
    <w:rsid w:val="002A14E0"/>
    <w:rsid w:val="002A4228"/>
    <w:rsid w:val="002A53D7"/>
    <w:rsid w:val="002A5714"/>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21442"/>
    <w:rsid w:val="00447260"/>
    <w:rsid w:val="00451FE7"/>
    <w:rsid w:val="00452FA5"/>
    <w:rsid w:val="00475EE5"/>
    <w:rsid w:val="00480C88"/>
    <w:rsid w:val="00485D18"/>
    <w:rsid w:val="004947EB"/>
    <w:rsid w:val="00495C14"/>
    <w:rsid w:val="00496EAC"/>
    <w:rsid w:val="004A1EF3"/>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22202"/>
    <w:rsid w:val="00832308"/>
    <w:rsid w:val="00846D8F"/>
    <w:rsid w:val="008719D4"/>
    <w:rsid w:val="008725C7"/>
    <w:rsid w:val="00894629"/>
    <w:rsid w:val="00895BC5"/>
    <w:rsid w:val="008A6C09"/>
    <w:rsid w:val="008B6173"/>
    <w:rsid w:val="008B6E58"/>
    <w:rsid w:val="008D2E9D"/>
    <w:rsid w:val="008D5375"/>
    <w:rsid w:val="008E6A10"/>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434FA"/>
    <w:rsid w:val="00B50878"/>
    <w:rsid w:val="00B52F85"/>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750AA"/>
    <w:rsid w:val="00C755B4"/>
    <w:rsid w:val="00C770E0"/>
    <w:rsid w:val="00C81A99"/>
    <w:rsid w:val="00C82BE6"/>
    <w:rsid w:val="00C97876"/>
    <w:rsid w:val="00CA4C0F"/>
    <w:rsid w:val="00CB068F"/>
    <w:rsid w:val="00CC033F"/>
    <w:rsid w:val="00CD1094"/>
    <w:rsid w:val="00CE0807"/>
    <w:rsid w:val="00CE75E8"/>
    <w:rsid w:val="00D01259"/>
    <w:rsid w:val="00D04A01"/>
    <w:rsid w:val="00D11734"/>
    <w:rsid w:val="00D16302"/>
    <w:rsid w:val="00D3673A"/>
    <w:rsid w:val="00D41D5C"/>
    <w:rsid w:val="00D45906"/>
    <w:rsid w:val="00D562D2"/>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2712"/>
    <w:rsid w:val="00E03DD1"/>
    <w:rsid w:val="00E17729"/>
    <w:rsid w:val="00E20543"/>
    <w:rsid w:val="00E2269F"/>
    <w:rsid w:val="00E2515B"/>
    <w:rsid w:val="00E309E4"/>
    <w:rsid w:val="00E552B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Pressemitteilungen</Template>
  <TotalTime>0</TotalTime>
  <Pages>2</Pages>
  <Words>254</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lpstr>
    </vt:vector>
  </TitlesOfParts>
  <Company>Stadt Hagen</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2</cp:revision>
  <cp:lastPrinted>2013-01-04T09:31:00Z</cp:lastPrinted>
  <dcterms:created xsi:type="dcterms:W3CDTF">2014-07-28T10:30:00Z</dcterms:created>
  <dcterms:modified xsi:type="dcterms:W3CDTF">2014-07-28T10:30:00Z</dcterms:modified>
</cp:coreProperties>
</file>